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D3783" w14:textId="5E1AAA2E" w:rsidR="00387B03" w:rsidRDefault="000C3F11">
      <w:pPr>
        <w:spacing w:after="0" w:line="240" w:lineRule="auto"/>
        <w:jc w:val="center"/>
        <w:rPr>
          <w:rFonts w:ascii="Century Gothic" w:hAnsi="Century Gothic"/>
          <w:b/>
          <w:color w:val="000000" w:themeColor="text1"/>
          <w:sz w:val="28"/>
          <w:szCs w:val="28"/>
        </w:rPr>
      </w:pPr>
      <w:r>
        <w:rPr>
          <w:rFonts w:ascii="Century Gothic" w:hAnsi="Century Gothic"/>
          <w:b/>
          <w:color w:val="000000" w:themeColor="text1"/>
          <w:sz w:val="28"/>
          <w:szCs w:val="28"/>
        </w:rPr>
        <w:t>Megállapodás</w:t>
      </w:r>
      <w:r w:rsidR="005C2FA4">
        <w:rPr>
          <w:rFonts w:ascii="Century Gothic" w:hAnsi="Century Gothic"/>
          <w:b/>
          <w:color w:val="000000" w:themeColor="text1"/>
          <w:sz w:val="28"/>
          <w:szCs w:val="28"/>
        </w:rPr>
        <w:t xml:space="preserve"> </w:t>
      </w:r>
    </w:p>
    <w:p w14:paraId="2A877F7F" w14:textId="77777777" w:rsidR="00387B03" w:rsidRDefault="000C3F11">
      <w:pPr>
        <w:spacing w:after="0" w:line="240" w:lineRule="auto"/>
        <w:jc w:val="center"/>
        <w:rPr>
          <w:rFonts w:ascii="Century Gothic" w:hAnsi="Century Gothic"/>
          <w:b/>
          <w:color w:val="000000" w:themeColor="text1"/>
          <w:sz w:val="28"/>
          <w:szCs w:val="28"/>
        </w:rPr>
      </w:pPr>
      <w:r>
        <w:rPr>
          <w:rFonts w:ascii="Century Gothic" w:hAnsi="Century Gothic"/>
          <w:b/>
          <w:color w:val="000000" w:themeColor="text1"/>
          <w:sz w:val="28"/>
          <w:szCs w:val="28"/>
        </w:rPr>
        <w:t>Időszakos gyermekfelügyelet</w:t>
      </w:r>
    </w:p>
    <w:p w14:paraId="6572044C" w14:textId="77777777" w:rsidR="00E559AB" w:rsidRDefault="00E559AB">
      <w:pPr>
        <w:spacing w:after="0" w:line="240" w:lineRule="auto"/>
        <w:jc w:val="center"/>
        <w:rPr>
          <w:rFonts w:ascii="Century Gothic" w:hAnsi="Century Gothic"/>
          <w:b/>
          <w:color w:val="000000" w:themeColor="text1"/>
          <w:sz w:val="28"/>
          <w:szCs w:val="28"/>
        </w:rPr>
      </w:pPr>
    </w:p>
    <w:p w14:paraId="74CA41A4" w14:textId="77777777" w:rsidR="00E559AB" w:rsidRPr="003D17F8" w:rsidRDefault="00E559AB" w:rsidP="00E559AB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 xml:space="preserve">Amely létrejött (szülő, gondviselő </w:t>
      </w:r>
      <w:proofErr w:type="gramStart"/>
      <w:r w:rsidRPr="003D17F8">
        <w:rPr>
          <w:rFonts w:ascii="Century Gothic" w:hAnsi="Century Gothic"/>
          <w:sz w:val="20"/>
          <w:szCs w:val="20"/>
        </w:rPr>
        <w:t>neve)…</w:t>
      </w:r>
      <w:proofErr w:type="gramEnd"/>
      <w:r w:rsidRPr="003D17F8">
        <w:rPr>
          <w:rFonts w:ascii="Century Gothic" w:hAnsi="Century Gothic"/>
          <w:sz w:val="20"/>
          <w:szCs w:val="20"/>
        </w:rPr>
        <w:t xml:space="preserve">………………………………………………………………………mint </w:t>
      </w:r>
      <w:r w:rsidRPr="003D17F8">
        <w:rPr>
          <w:rFonts w:ascii="Century Gothic" w:hAnsi="Century Gothic"/>
          <w:b/>
          <w:sz w:val="20"/>
          <w:szCs w:val="20"/>
        </w:rPr>
        <w:t>kérelmező</w:t>
      </w:r>
      <w:r w:rsidRPr="003D17F8">
        <w:rPr>
          <w:rFonts w:ascii="Century Gothic" w:hAnsi="Century Gothic"/>
          <w:sz w:val="20"/>
          <w:szCs w:val="20"/>
        </w:rPr>
        <w:t xml:space="preserve"> (a továbbiakban: Szülő) és a Budapest Főváros XV. kerületi Önkormányzat Egyesített Bölcsődék ………………………………</w:t>
      </w:r>
      <w:proofErr w:type="gramStart"/>
      <w:r w:rsidRPr="003D17F8">
        <w:rPr>
          <w:rFonts w:ascii="Century Gothic" w:hAnsi="Century Gothic"/>
          <w:sz w:val="20"/>
          <w:szCs w:val="20"/>
        </w:rPr>
        <w:t>…….</w:t>
      </w:r>
      <w:proofErr w:type="gramEnd"/>
      <w:r w:rsidRPr="003D17F8">
        <w:rPr>
          <w:rFonts w:ascii="Century Gothic" w:hAnsi="Century Gothic"/>
          <w:b/>
          <w:sz w:val="20"/>
          <w:szCs w:val="20"/>
        </w:rPr>
        <w:t xml:space="preserve">bölcsőde </w:t>
      </w:r>
      <w:proofErr w:type="gramStart"/>
      <w:r w:rsidRPr="003D17F8">
        <w:rPr>
          <w:rFonts w:ascii="Century Gothic" w:hAnsi="Century Gothic"/>
          <w:b/>
          <w:sz w:val="20"/>
          <w:szCs w:val="20"/>
        </w:rPr>
        <w:t>vezetője</w:t>
      </w:r>
      <w:r w:rsidRPr="003D17F8">
        <w:rPr>
          <w:rFonts w:ascii="Century Gothic" w:hAnsi="Century Gothic"/>
          <w:sz w:val="20"/>
          <w:szCs w:val="20"/>
        </w:rPr>
        <w:t xml:space="preserve">  (</w:t>
      </w:r>
      <w:proofErr w:type="gramEnd"/>
      <w:r w:rsidRPr="003D17F8">
        <w:rPr>
          <w:rFonts w:ascii="Century Gothic" w:hAnsi="Century Gothic"/>
          <w:sz w:val="20"/>
          <w:szCs w:val="20"/>
        </w:rPr>
        <w:t>a továbbiakban: Bölcsődevezető) között.</w:t>
      </w:r>
    </w:p>
    <w:p w14:paraId="0E453548" w14:textId="77777777" w:rsidR="00E559AB" w:rsidRPr="003D17F8" w:rsidRDefault="00E559AB" w:rsidP="00E559AB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1019B2A6" w14:textId="77777777" w:rsidR="00E559AB" w:rsidRPr="003D17F8" w:rsidRDefault="00E559AB" w:rsidP="00E559AB">
      <w:pPr>
        <w:spacing w:after="0" w:line="360" w:lineRule="auto"/>
        <w:jc w:val="both"/>
        <w:rPr>
          <w:rFonts w:ascii="Century Gothic" w:hAnsi="Century Gothic"/>
          <w:sz w:val="20"/>
          <w:szCs w:val="20"/>
          <w:u w:val="single"/>
        </w:rPr>
      </w:pPr>
      <w:r w:rsidRPr="003D17F8">
        <w:rPr>
          <w:rFonts w:ascii="Century Gothic" w:hAnsi="Century Gothic"/>
          <w:sz w:val="20"/>
          <w:szCs w:val="20"/>
          <w:u w:val="single"/>
        </w:rPr>
        <w:t>Szülő</w:t>
      </w:r>
    </w:p>
    <w:p w14:paraId="44E73337" w14:textId="77777777" w:rsidR="00E559AB" w:rsidRPr="003D17F8" w:rsidRDefault="00E559AB" w:rsidP="00E559AB">
      <w:pPr>
        <w:pStyle w:val="Listaszerbekezds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neve:</w:t>
      </w:r>
    </w:p>
    <w:p w14:paraId="74A4A58F" w14:textId="77777777" w:rsidR="00E559AB" w:rsidRPr="003D17F8" w:rsidRDefault="00E559AB" w:rsidP="00E559AB">
      <w:pPr>
        <w:pStyle w:val="Listaszerbekezds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lakcíme:</w:t>
      </w:r>
    </w:p>
    <w:p w14:paraId="6B706452" w14:textId="77777777" w:rsidR="00E559AB" w:rsidRPr="003D17F8" w:rsidRDefault="00E559AB" w:rsidP="00E559AB">
      <w:pPr>
        <w:pStyle w:val="Listaszerbekezds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személyi igazolvány száma:</w:t>
      </w:r>
    </w:p>
    <w:p w14:paraId="51C583EA" w14:textId="77777777" w:rsidR="00E559AB" w:rsidRPr="003D17F8" w:rsidRDefault="00E559AB" w:rsidP="00E559AB">
      <w:pPr>
        <w:pStyle w:val="Listaszerbekezds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telefonszáma:</w:t>
      </w:r>
    </w:p>
    <w:p w14:paraId="21629807" w14:textId="77777777" w:rsidR="00E559AB" w:rsidRPr="003D17F8" w:rsidRDefault="00E559AB" w:rsidP="00E559AB">
      <w:pPr>
        <w:spacing w:after="0" w:line="360" w:lineRule="auto"/>
        <w:jc w:val="both"/>
        <w:rPr>
          <w:rFonts w:ascii="Century Gothic" w:hAnsi="Century Gothic"/>
          <w:sz w:val="20"/>
          <w:szCs w:val="20"/>
          <w:u w:val="single"/>
        </w:rPr>
      </w:pPr>
      <w:r w:rsidRPr="003D17F8">
        <w:rPr>
          <w:rFonts w:ascii="Century Gothic" w:hAnsi="Century Gothic"/>
          <w:sz w:val="20"/>
          <w:szCs w:val="20"/>
          <w:u w:val="single"/>
        </w:rPr>
        <w:t xml:space="preserve">A szolgáltatást </w:t>
      </w:r>
      <w:proofErr w:type="spellStart"/>
      <w:r w:rsidRPr="003D17F8">
        <w:rPr>
          <w:rFonts w:ascii="Century Gothic" w:hAnsi="Century Gothic"/>
          <w:sz w:val="20"/>
          <w:szCs w:val="20"/>
          <w:u w:val="single"/>
        </w:rPr>
        <w:t>igénybevevő</w:t>
      </w:r>
      <w:proofErr w:type="spellEnd"/>
      <w:r w:rsidRPr="003D17F8">
        <w:rPr>
          <w:rFonts w:ascii="Century Gothic" w:hAnsi="Century Gothic"/>
          <w:sz w:val="20"/>
          <w:szCs w:val="20"/>
          <w:u w:val="single"/>
        </w:rPr>
        <w:t xml:space="preserve"> gyermek</w:t>
      </w:r>
    </w:p>
    <w:p w14:paraId="5E6F0D39" w14:textId="77777777" w:rsidR="00E559AB" w:rsidRPr="003D17F8" w:rsidRDefault="00E559AB" w:rsidP="00E559AB">
      <w:pPr>
        <w:pStyle w:val="Listaszerbekezds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neve:</w:t>
      </w:r>
    </w:p>
    <w:p w14:paraId="655B24E3" w14:textId="77777777" w:rsidR="00E559AB" w:rsidRPr="003D17F8" w:rsidRDefault="00E559AB" w:rsidP="00E559AB">
      <w:pPr>
        <w:pStyle w:val="Listaszerbekezds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születési helye, ideje:</w:t>
      </w:r>
    </w:p>
    <w:p w14:paraId="74A308DB" w14:textId="77777777" w:rsidR="00E559AB" w:rsidRPr="003D17F8" w:rsidRDefault="00E559AB" w:rsidP="00E559AB">
      <w:pPr>
        <w:pStyle w:val="Listaszerbekezds"/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TAJ száma:</w:t>
      </w:r>
    </w:p>
    <w:p w14:paraId="2D97A515" w14:textId="77777777" w:rsidR="00E559AB" w:rsidRPr="003D17F8" w:rsidRDefault="00E559AB" w:rsidP="00E559AB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2DA4E348" w14:textId="77777777" w:rsidR="00E559AB" w:rsidRPr="003D17F8" w:rsidRDefault="00E559AB" w:rsidP="00E559AB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A szolgáltatás idénybevételének időpontja:</w:t>
      </w:r>
    </w:p>
    <w:p w14:paraId="29B01407" w14:textId="77777777" w:rsidR="00E559AB" w:rsidRPr="003D17F8" w:rsidRDefault="00E559AB" w:rsidP="00E559AB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Dátum: ………………………………………………</w:t>
      </w:r>
      <w:proofErr w:type="gramStart"/>
      <w:r w:rsidRPr="003D17F8">
        <w:rPr>
          <w:rFonts w:ascii="Century Gothic" w:hAnsi="Century Gothic"/>
          <w:sz w:val="20"/>
          <w:szCs w:val="20"/>
        </w:rPr>
        <w:t>…….óra:…</w:t>
      </w:r>
      <w:proofErr w:type="gramEnd"/>
      <w:r w:rsidRPr="003D17F8">
        <w:rPr>
          <w:rFonts w:ascii="Century Gothic" w:hAnsi="Century Gothic"/>
          <w:sz w:val="20"/>
          <w:szCs w:val="20"/>
        </w:rPr>
        <w:t>……………………………………………</w:t>
      </w:r>
    </w:p>
    <w:p w14:paraId="62FD2656" w14:textId="77777777" w:rsidR="00E559AB" w:rsidRPr="003D17F8" w:rsidRDefault="00E559AB" w:rsidP="00E559AB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24B48A42" w14:textId="77777777" w:rsidR="00E559AB" w:rsidRPr="003D17F8" w:rsidRDefault="00E559AB" w:rsidP="00E559AB">
      <w:pPr>
        <w:pStyle w:val="Listaszerbekezds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Az időszakos gyermekfelügyelet alkalmanként nyújt segítséget a bölcsődébe nem járó gyermekek szüleinek a napközbeni ellátásban, feltéve, hogy azt az üres férőhelyek száma lehetővé teszik.</w:t>
      </w:r>
    </w:p>
    <w:p w14:paraId="3D28D7B9" w14:textId="77777777" w:rsidR="00E559AB" w:rsidRPr="003D17F8" w:rsidRDefault="00E559AB" w:rsidP="00E559AB">
      <w:pPr>
        <w:pStyle w:val="Listaszerbekezds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Amennyiben az igényelt időtartamra étkezés is esik (reggeli / tízórai / ebéd / uzsonna), arra az étkezésre vonatkozóan meg kell fizetni az étkeztetés személyi térítési díját.</w:t>
      </w:r>
    </w:p>
    <w:p w14:paraId="62E8B490" w14:textId="77777777" w:rsidR="00E559AB" w:rsidRPr="003D17F8" w:rsidRDefault="00E559AB" w:rsidP="00E559AB">
      <w:pPr>
        <w:pStyle w:val="Listaszerbekezds"/>
        <w:numPr>
          <w:ilvl w:val="0"/>
          <w:numId w:val="6"/>
        </w:numPr>
        <w:suppressAutoHyphens w:val="0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 xml:space="preserve">Az időszakos gyermekfelügyelet személyi térítési díját az igénylés napján, étkezés igénylése nélkül a szolgáltatás igénybevételének napján, </w:t>
      </w:r>
      <w:r>
        <w:rPr>
          <w:rFonts w:ascii="Century Gothic" w:hAnsi="Century Gothic"/>
          <w:sz w:val="20"/>
          <w:szCs w:val="20"/>
        </w:rPr>
        <w:t xml:space="preserve">előre, vagy </w:t>
      </w:r>
      <w:r w:rsidRPr="003D17F8">
        <w:rPr>
          <w:rFonts w:ascii="Century Gothic" w:hAnsi="Century Gothic"/>
          <w:sz w:val="20"/>
          <w:szCs w:val="20"/>
        </w:rPr>
        <w:t xml:space="preserve">alkalmanként kell megfizetni, a Bölcsődevezetőnél. </w:t>
      </w:r>
    </w:p>
    <w:p w14:paraId="1463E8C8" w14:textId="77777777" w:rsidR="00E559AB" w:rsidRDefault="00E559AB" w:rsidP="00E559AB">
      <w:pPr>
        <w:pStyle w:val="Listaszerbekezds"/>
        <w:numPr>
          <w:ilvl w:val="0"/>
          <w:numId w:val="6"/>
        </w:numPr>
        <w:suppressAutoHyphens w:val="0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Az</w:t>
      </w:r>
      <w:r w:rsidRPr="003D17F8">
        <w:rPr>
          <w:rFonts w:ascii="Century Gothic" w:hAnsi="Century Gothic"/>
          <w:b/>
          <w:sz w:val="20"/>
          <w:szCs w:val="20"/>
        </w:rPr>
        <w:t xml:space="preserve"> időszakos gyermekfelügyelet </w:t>
      </w:r>
      <w:r>
        <w:rPr>
          <w:rFonts w:ascii="Century Gothic" w:hAnsi="Century Gothic"/>
          <w:b/>
          <w:sz w:val="20"/>
          <w:szCs w:val="20"/>
        </w:rPr>
        <w:t xml:space="preserve">szolgáltatásáért és az étkezésért fizetendő </w:t>
      </w:r>
      <w:r w:rsidRPr="003D17F8">
        <w:rPr>
          <w:rFonts w:ascii="Century Gothic" w:hAnsi="Century Gothic"/>
          <w:b/>
          <w:sz w:val="20"/>
          <w:szCs w:val="20"/>
        </w:rPr>
        <w:t>személyi térítési díj</w:t>
      </w:r>
      <w:r w:rsidRPr="003D17F8">
        <w:rPr>
          <w:rFonts w:ascii="Century Gothic" w:hAnsi="Century Gothic"/>
          <w:sz w:val="20"/>
          <w:szCs w:val="20"/>
        </w:rPr>
        <w:t xml:space="preserve"> a Képviselő-testület</w:t>
      </w:r>
      <w:r w:rsidRPr="003D17F8">
        <w:rPr>
          <w:rFonts w:ascii="Century Gothic" w:hAnsi="Century Gothic"/>
          <w:bCs/>
          <w:sz w:val="20"/>
          <w:szCs w:val="20"/>
        </w:rPr>
        <w:t xml:space="preserve"> személyes gondoskodást nyújtó </w:t>
      </w:r>
      <w:proofErr w:type="spellStart"/>
      <w:r w:rsidRPr="003D17F8">
        <w:rPr>
          <w:rFonts w:ascii="Century Gothic" w:hAnsi="Century Gothic"/>
          <w:bCs/>
          <w:sz w:val="20"/>
          <w:szCs w:val="20"/>
        </w:rPr>
        <w:t>gyermekjóléti</w:t>
      </w:r>
      <w:proofErr w:type="spellEnd"/>
      <w:r w:rsidRPr="003D17F8">
        <w:rPr>
          <w:rFonts w:ascii="Century Gothic" w:hAnsi="Century Gothic"/>
          <w:bCs/>
          <w:sz w:val="20"/>
          <w:szCs w:val="20"/>
        </w:rPr>
        <w:t xml:space="preserve"> alapellátásokról szóló </w:t>
      </w:r>
      <w:r w:rsidRPr="003D17F8">
        <w:rPr>
          <w:rFonts w:ascii="Century Gothic" w:hAnsi="Century Gothic"/>
          <w:sz w:val="20"/>
          <w:szCs w:val="20"/>
        </w:rPr>
        <w:t>41/2003 (XII.8.) önkormányzati rendelete alapján</w:t>
      </w:r>
      <w:r>
        <w:rPr>
          <w:rFonts w:ascii="Century Gothic" w:hAnsi="Century Gothic"/>
          <w:sz w:val="20"/>
          <w:szCs w:val="20"/>
        </w:rPr>
        <w:t xml:space="preserve"> kerül meghatározásra.</w:t>
      </w:r>
    </w:p>
    <w:p w14:paraId="57E60CC8" w14:textId="77777777" w:rsidR="00E559AB" w:rsidRPr="00E12AEB" w:rsidRDefault="00E559AB" w:rsidP="00E559AB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</w:p>
    <w:p w14:paraId="2F85437A" w14:textId="77777777" w:rsidR="00E559AB" w:rsidRPr="003D17F8" w:rsidRDefault="00E559AB" w:rsidP="00E559AB">
      <w:pPr>
        <w:pStyle w:val="Listaszerbekezds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 xml:space="preserve">A szülő vállalja, hogy gyermekét egészségesen, fertőzésmentes környezetből hozza a bölcsődébe. </w:t>
      </w:r>
    </w:p>
    <w:p w14:paraId="267A6B99" w14:textId="77777777" w:rsidR="00E559AB" w:rsidRPr="003D17F8" w:rsidRDefault="00E559AB" w:rsidP="00E559AB">
      <w:pPr>
        <w:pStyle w:val="Listaszerbekezds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lastRenderedPageBreak/>
        <w:t xml:space="preserve">A szülő vállalja, hogy tájékoztatja a bölcsődét a gyermek egészségi állapotával kapcsolatos kérdésekről (allergia, gyógyszerérzékenység, krónikus betegségek, lázgörcs, otthoni sérülések stb.), és tudomásul veszi, hogy amennyiben a szolgáltatás a bölcsőde üres férőhelyein történik orvosi igazolás szükséges az igénybevételhez.   </w:t>
      </w:r>
    </w:p>
    <w:p w14:paraId="417EA2F9" w14:textId="77777777" w:rsidR="00E559AB" w:rsidRPr="003D17F8" w:rsidRDefault="00E559AB" w:rsidP="00E559AB">
      <w:pPr>
        <w:pStyle w:val="Listaszerbekezds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Szülő tudomásul veszi a gyermeke közösségbe kerülésével felmerülő nehézségeket (fertőzés veszély, gyermekbetegségek, társakkal való konfliktusok stb.)</w:t>
      </w:r>
    </w:p>
    <w:p w14:paraId="323F14DB" w14:textId="77777777" w:rsidR="00E559AB" w:rsidRPr="003D17F8" w:rsidRDefault="00E559AB" w:rsidP="00E559AB">
      <w:pPr>
        <w:pStyle w:val="Listaszerbekezds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Váratlan betegség, baleset esetén a Bölcsődevezető telefonon azonnal értesíti a szülőt és szükség esetén orvost hív.</w:t>
      </w:r>
    </w:p>
    <w:p w14:paraId="390FECB3" w14:textId="77777777" w:rsidR="00E559AB" w:rsidRPr="003D17F8" w:rsidRDefault="00E559AB" w:rsidP="00E559AB">
      <w:pPr>
        <w:pStyle w:val="Listaszerbekezds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Szülő a bölcsőde házirendjét tudomásul veszi és vállalja, hogy az abban foglaltakat betartja.</w:t>
      </w:r>
    </w:p>
    <w:p w14:paraId="32F87262" w14:textId="77777777" w:rsidR="00E559AB" w:rsidRPr="003D17F8" w:rsidRDefault="00E559AB" w:rsidP="00E559AB">
      <w:pPr>
        <w:pStyle w:val="Listaszerbekezds"/>
        <w:numPr>
          <w:ilvl w:val="0"/>
          <w:numId w:val="6"/>
        </w:numPr>
        <w:suppressAutoHyphens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A bölcsőde kisgyermeknevelői vállalják a gyermek magas szakmai színvonalú gondozását, nevelését a szülő távollétének ideje alatt.</w:t>
      </w:r>
    </w:p>
    <w:p w14:paraId="0048EDE6" w14:textId="77777777" w:rsidR="00E559AB" w:rsidRDefault="00E559AB" w:rsidP="00E559AB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08DB514C" w14:textId="77777777" w:rsidR="00E559AB" w:rsidRDefault="00E559AB" w:rsidP="00E559AB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60CA81B0" w14:textId="77777777" w:rsidR="00E559AB" w:rsidRPr="003D17F8" w:rsidRDefault="00E559AB" w:rsidP="00E559AB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proofErr w:type="gramStart"/>
      <w:r w:rsidRPr="003D17F8">
        <w:rPr>
          <w:rFonts w:ascii="Century Gothic" w:hAnsi="Century Gothic"/>
          <w:sz w:val="20"/>
          <w:szCs w:val="20"/>
        </w:rPr>
        <w:t>Budapest,…</w:t>
      </w:r>
      <w:proofErr w:type="gramEnd"/>
      <w:r w:rsidRPr="003D17F8">
        <w:rPr>
          <w:rFonts w:ascii="Century Gothic" w:hAnsi="Century Gothic"/>
          <w:sz w:val="20"/>
          <w:szCs w:val="20"/>
        </w:rPr>
        <w:t>………………………………………</w:t>
      </w:r>
    </w:p>
    <w:p w14:paraId="53DE242E" w14:textId="77777777" w:rsidR="00E559AB" w:rsidRDefault="00E559AB" w:rsidP="00E559AB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0C1ECECF" w14:textId="77777777" w:rsidR="00E559AB" w:rsidRPr="003D17F8" w:rsidRDefault="00E559AB" w:rsidP="00E559AB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14F0835D" w14:textId="77777777" w:rsidR="00E559AB" w:rsidRDefault="00E559AB" w:rsidP="00E559AB">
      <w:pPr>
        <w:tabs>
          <w:tab w:val="center" w:pos="1701"/>
          <w:tab w:val="center" w:pos="7371"/>
        </w:tabs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3D17F8">
        <w:rPr>
          <w:rFonts w:ascii="Century Gothic" w:hAnsi="Century Gothic"/>
          <w:sz w:val="20"/>
          <w:szCs w:val="20"/>
        </w:rPr>
        <w:t>……………………………………………</w:t>
      </w:r>
      <w:r w:rsidRPr="003D17F8">
        <w:rPr>
          <w:rFonts w:ascii="Century Gothic" w:hAnsi="Century Gothic"/>
          <w:sz w:val="20"/>
          <w:szCs w:val="20"/>
        </w:rPr>
        <w:tab/>
        <w:t>……………………………………………</w:t>
      </w:r>
    </w:p>
    <w:p w14:paraId="69EC480C" w14:textId="77777777" w:rsidR="00E559AB" w:rsidRDefault="00E559AB" w:rsidP="00E559AB">
      <w:pPr>
        <w:tabs>
          <w:tab w:val="center" w:pos="1701"/>
          <w:tab w:val="center" w:pos="7371"/>
        </w:tabs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 w:rsidRPr="003D17F8">
        <w:rPr>
          <w:rFonts w:ascii="Century Gothic" w:hAnsi="Century Gothic"/>
          <w:sz w:val="20"/>
          <w:szCs w:val="20"/>
        </w:rPr>
        <w:t>Bölcsődevezető</w:t>
      </w:r>
      <w:r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ab/>
        <w:t>Szülő</w:t>
      </w:r>
    </w:p>
    <w:p w14:paraId="5C36D1A7" w14:textId="6ACF4CAF" w:rsidR="00E559AB" w:rsidRPr="00E559AB" w:rsidRDefault="00E559AB" w:rsidP="00E559AB">
      <w:pPr>
        <w:tabs>
          <w:tab w:val="left" w:pos="1605"/>
        </w:tabs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2B32FBFC" w14:textId="77777777" w:rsidR="00387B03" w:rsidRDefault="00387B03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44F8F21F" w14:textId="77777777" w:rsidR="00387B03" w:rsidRDefault="000C3F11">
      <w:pPr>
        <w:spacing w:after="0" w:line="240" w:lineRule="auto"/>
        <w:jc w:val="center"/>
        <w:outlineLvl w:val="1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ADATKEZELÉSI TÁJÉKOZTATÓ</w:t>
      </w:r>
    </w:p>
    <w:p w14:paraId="1D6D788A" w14:textId="77777777" w:rsidR="00387B03" w:rsidRDefault="000C3F11">
      <w:pPr>
        <w:spacing w:after="0" w:line="240" w:lineRule="auto"/>
        <w:jc w:val="center"/>
        <w:outlineLvl w:val="1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(Időszakos gyermekfelügyelet megállapodáshoz)</w:t>
      </w:r>
    </w:p>
    <w:p w14:paraId="0BB6017B" w14:textId="77777777" w:rsidR="00387B03" w:rsidRDefault="000C3F11">
      <w:pPr>
        <w:pStyle w:val="doc-ti"/>
        <w:spacing w:beforeAutospacing="0" w:after="0" w:afterAutospacing="0"/>
        <w:jc w:val="center"/>
        <w:rPr>
          <w:rFonts w:ascii="Century Gothic" w:hAnsi="Century Gothic"/>
          <w:bCs/>
          <w:color w:val="000000" w:themeColor="text1"/>
          <w:sz w:val="20"/>
          <w:szCs w:val="20"/>
        </w:rPr>
      </w:pPr>
      <w:r>
        <w:rPr>
          <w:rFonts w:ascii="Century Gothic" w:hAnsi="Century Gothic"/>
          <w:bCs/>
          <w:color w:val="000000" w:themeColor="text1"/>
          <w:sz w:val="20"/>
          <w:szCs w:val="20"/>
        </w:rPr>
        <w:t>Az Európa Parlament és Tanács 2016/679 Általános Adatvédelmi Rendelete – „GDPR”</w:t>
      </w:r>
    </w:p>
    <w:p w14:paraId="606379C3" w14:textId="77777777" w:rsidR="00387B03" w:rsidRDefault="000C3F11">
      <w:pPr>
        <w:pStyle w:val="doc-ti"/>
        <w:spacing w:beforeAutospacing="0" w:after="0" w:afterAutospacing="0"/>
        <w:jc w:val="center"/>
        <w:rPr>
          <w:rFonts w:ascii="Century Gothic" w:hAnsi="Century Gothic"/>
          <w:bCs/>
          <w:color w:val="000000" w:themeColor="text1"/>
          <w:sz w:val="20"/>
          <w:szCs w:val="20"/>
        </w:rPr>
      </w:pPr>
      <w:r>
        <w:rPr>
          <w:rFonts w:ascii="Century Gothic" w:hAnsi="Century Gothic"/>
          <w:bCs/>
          <w:color w:val="000000" w:themeColor="text1"/>
          <w:sz w:val="20"/>
          <w:szCs w:val="20"/>
        </w:rPr>
        <w:t xml:space="preserve">- </w:t>
      </w:r>
      <w:r>
        <w:rPr>
          <w:rFonts w:ascii="Century Gothic" w:hAnsi="Century Gothic"/>
          <w:bCs/>
          <w:i/>
          <w:color w:val="000000" w:themeColor="text1"/>
          <w:sz w:val="20"/>
          <w:szCs w:val="20"/>
        </w:rPr>
        <w:t>A természetes személyeknek a személyes adatok kezelése tekintetében történő védelméről és az ilyen adatok szabad áramlásáról</w:t>
      </w:r>
      <w:r>
        <w:rPr>
          <w:rFonts w:ascii="Century Gothic" w:hAnsi="Century Gothic"/>
          <w:bCs/>
          <w:color w:val="000000" w:themeColor="text1"/>
          <w:sz w:val="20"/>
          <w:szCs w:val="20"/>
        </w:rPr>
        <w:t xml:space="preserve"> - alapján</w:t>
      </w:r>
    </w:p>
    <w:p w14:paraId="634322E0" w14:textId="5ACC6B78" w:rsidR="00387B03" w:rsidRDefault="000C3F11">
      <w:pPr>
        <w:pStyle w:val="doc-ti"/>
        <w:spacing w:before="240" w:beforeAutospacing="0" w:after="120" w:afterAutospacing="0"/>
        <w:jc w:val="center"/>
        <w:rPr>
          <w:rFonts w:ascii="Century Gothic" w:hAnsi="Century Gothic"/>
          <w:bCs/>
          <w:color w:val="000000" w:themeColor="text1"/>
          <w:sz w:val="20"/>
          <w:szCs w:val="20"/>
        </w:rPr>
      </w:pPr>
      <w:r>
        <w:rPr>
          <w:rFonts w:ascii="Century Gothic" w:hAnsi="Century Gothic"/>
          <w:bCs/>
          <w:color w:val="000000" w:themeColor="text1"/>
          <w:sz w:val="20"/>
          <w:szCs w:val="20"/>
        </w:rPr>
        <w:t>Érvényes: 2026. szeptember 1. napjától</w:t>
      </w:r>
    </w:p>
    <w:p w14:paraId="219DE0F1" w14:textId="77777777" w:rsidR="00387B03" w:rsidRDefault="000C3F11">
      <w:pPr>
        <w:pStyle w:val="Cmsor1"/>
        <w:spacing w:after="240" w:line="240" w:lineRule="auto"/>
        <w:ind w:left="431" w:hanging="431"/>
        <w:rPr>
          <w:rFonts w:ascii="Century Gothic" w:eastAsia="Times New Roman" w:hAnsi="Century Gothic"/>
          <w:sz w:val="20"/>
          <w:szCs w:val="20"/>
          <w:lang w:eastAsia="hu-HU"/>
        </w:rPr>
      </w:pPr>
      <w:bookmarkStart w:id="0" w:name="_Toc516561160"/>
      <w:r>
        <w:rPr>
          <w:rFonts w:ascii="Century Gothic" w:eastAsia="Times New Roman" w:hAnsi="Century Gothic"/>
          <w:sz w:val="20"/>
          <w:szCs w:val="20"/>
          <w:lang w:eastAsia="hu-HU"/>
        </w:rPr>
        <w:t>AZ ADATKEZELŐ</w:t>
      </w:r>
      <w:bookmarkEnd w:id="0"/>
    </w:p>
    <w:p w14:paraId="40CB30CD" w14:textId="77777777" w:rsidR="00387B03" w:rsidRDefault="000C3F11">
      <w:pPr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sz w:val="20"/>
          <w:szCs w:val="20"/>
        </w:rPr>
        <w:t xml:space="preserve">Jelen adatkezelési tájékoztatónak az a célja, hogy az érintett magánszemélyeket közérthetően és tömören tájékoztassa a személyes adataik kezeléséről, az Európai Unió Általános Adatvédelmi Rendeletének (2016/679.számú Rendelet - „GDPR”) és a magyar </w:t>
      </w:r>
      <w:proofErr w:type="spellStart"/>
      <w:r>
        <w:rPr>
          <w:rFonts w:ascii="Century Gothic" w:hAnsi="Century Gothic" w:cs="Times New Roman"/>
          <w:sz w:val="20"/>
          <w:szCs w:val="20"/>
        </w:rPr>
        <w:t>Infotörvénynek</w:t>
      </w:r>
      <w:proofErr w:type="spellEnd"/>
      <w:r>
        <w:rPr>
          <w:rFonts w:ascii="Century Gothic" w:hAnsi="Century Gothic" w:cs="Times New Roman"/>
          <w:sz w:val="20"/>
          <w:szCs w:val="20"/>
        </w:rPr>
        <w:t xml:space="preserve"> (2011. évi CXII. törvény) megfelelően.</w:t>
      </w:r>
    </w:p>
    <w:p w14:paraId="4E1C0B9A" w14:textId="77777777" w:rsidR="00387B03" w:rsidRDefault="000C3F11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A Budapest Főváros XV. kerület Önkormányzata Egyesített Bölcsődék (a továbbiakban: adatkezelő) magára nézve kötelezőnek ismeri el jelen tájékoztatóban foglalt szabályokat, amelyeket a hatályos jogi szabályozás alapján alakított ki.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br/>
        <w:t xml:space="preserve">A </w:t>
      </w:r>
      <w:hyperlink r:id="rId8">
        <w:r>
          <w:rPr>
            <w:rStyle w:val="Hiperhivatkozs"/>
            <w:rFonts w:ascii="Century Gothic" w:eastAsia="Times New Roman" w:hAnsi="Century Gothic" w:cs="Times New Roman"/>
            <w:sz w:val="20"/>
            <w:szCs w:val="20"/>
          </w:rPr>
          <w:t>http://ebixv.hu/</w:t>
        </w:r>
      </w:hyperlink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web oldal</w:t>
      </w:r>
      <w:proofErr w:type="gramEnd"/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 alatt megtalálható adatkezelési tevékenységekhez kapcsolódó adatvédelmi tájékoztatók elérhetőek  </w:t>
      </w:r>
      <w:hyperlink r:id="rId9">
        <w:r>
          <w:rPr>
            <w:rStyle w:val="Hiperhivatkozs"/>
            <w:rFonts w:ascii="Century Gothic" w:eastAsia="Times New Roman" w:hAnsi="Century Gothic" w:cs="Times New Roman"/>
            <w:sz w:val="20"/>
            <w:szCs w:val="20"/>
          </w:rPr>
          <w:t>http://ebixv.hu/adatvedelem/</w:t>
        </w:r>
      </w:hyperlink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 címen.</w:t>
      </w:r>
    </w:p>
    <w:p w14:paraId="24F5F8B3" w14:textId="77777777" w:rsidR="00387B03" w:rsidRDefault="000C3F11">
      <w:pPr>
        <w:shd w:val="clear" w:color="auto" w:fill="FFFFFF"/>
        <w:spacing w:after="120" w:line="240" w:lineRule="auto"/>
        <w:ind w:left="708"/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lastRenderedPageBreak/>
        <w:t>Az adatkezelő adatai:</w:t>
      </w:r>
    </w:p>
    <w:tbl>
      <w:tblPr>
        <w:tblStyle w:val="Rcsostblzat"/>
        <w:tblW w:w="8898" w:type="dxa"/>
        <w:jc w:val="center"/>
        <w:tblLayout w:type="fixed"/>
        <w:tblLook w:val="04A0" w:firstRow="1" w:lastRow="0" w:firstColumn="1" w:lastColumn="0" w:noHBand="0" w:noVBand="1"/>
      </w:tblPr>
      <w:tblGrid>
        <w:gridCol w:w="4217"/>
        <w:gridCol w:w="4681"/>
      </w:tblGrid>
      <w:tr w:rsidR="00387B03" w14:paraId="5208B3C4" w14:textId="77777777">
        <w:trPr>
          <w:jc w:val="center"/>
        </w:trPr>
        <w:tc>
          <w:tcPr>
            <w:tcW w:w="4217" w:type="dxa"/>
            <w:shd w:val="clear" w:color="auto" w:fill="92D050"/>
          </w:tcPr>
          <w:p w14:paraId="0B52B822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Név: </w:t>
            </w:r>
          </w:p>
        </w:tc>
        <w:tc>
          <w:tcPr>
            <w:tcW w:w="4681" w:type="dxa"/>
          </w:tcPr>
          <w:p w14:paraId="7F6EA04D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Bp. Főváros XV. kerület Önkormányzat Egyesített Bölcsődék (továbbiakban: Egyesített Bölcsődék)</w:t>
            </w:r>
          </w:p>
        </w:tc>
      </w:tr>
      <w:tr w:rsidR="00387B03" w14:paraId="28D13A53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32E5418B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Cím: </w:t>
            </w:r>
          </w:p>
        </w:tc>
        <w:tc>
          <w:tcPr>
            <w:tcW w:w="4681" w:type="dxa"/>
          </w:tcPr>
          <w:p w14:paraId="20103515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HU-</w:t>
            </w:r>
            <w:r>
              <w:rPr>
                <w:rFonts w:ascii="Century Gothic" w:eastAsia="Calibri" w:hAnsi="Century Gothic"/>
                <w:color w:val="363636"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1156 Budapest, Nádastó-park 1.</w:t>
            </w:r>
          </w:p>
        </w:tc>
      </w:tr>
      <w:tr w:rsidR="00387B03" w14:paraId="51178D64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7DB757DE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Telefon:</w:t>
            </w:r>
          </w:p>
        </w:tc>
        <w:tc>
          <w:tcPr>
            <w:tcW w:w="4681" w:type="dxa"/>
          </w:tcPr>
          <w:p w14:paraId="7DB2D80E" w14:textId="77777777" w:rsidR="00387B03" w:rsidRDefault="000C3F11">
            <w:pPr>
              <w:shd w:val="clear" w:color="auto" w:fill="FFFFFF"/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+36 1 </w:t>
            </w:r>
            <w:r>
              <w:rPr>
                <w:rFonts w:ascii="Century Gothic" w:eastAsia="Calibri" w:hAnsi="Century Gothic"/>
                <w:color w:val="000000" w:themeColor="text1"/>
                <w:sz w:val="20"/>
                <w:szCs w:val="20"/>
              </w:rPr>
              <w:t>414-08-58</w:t>
            </w:r>
          </w:p>
        </w:tc>
      </w:tr>
      <w:tr w:rsidR="00387B03" w14:paraId="4FE90164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0F981C5C" w14:textId="77777777" w:rsidR="00387B03" w:rsidRDefault="000C3F11">
            <w:pPr>
              <w:spacing w:after="0" w:line="240" w:lineRule="auto"/>
              <w:rPr>
                <w:rStyle w:val="Hiperhivatkozs"/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E-mail:</w:t>
            </w:r>
          </w:p>
        </w:tc>
        <w:tc>
          <w:tcPr>
            <w:tcW w:w="4681" w:type="dxa"/>
          </w:tcPr>
          <w:p w14:paraId="59849F88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  <w:highlight w:val="yellow"/>
              </w:rPr>
            </w:pPr>
            <w:hyperlink r:id="rId10">
              <w:r>
                <w:rPr>
                  <w:rStyle w:val="Hiperhivatkozs"/>
                  <w:rFonts w:ascii="Century Gothic" w:eastAsia="Calibri" w:hAnsi="Century Gothic"/>
                  <w:sz w:val="20"/>
                  <w:szCs w:val="20"/>
                </w:rPr>
                <w:t>igazgato@xvbolcsode.hu</w:t>
              </w:r>
            </w:hyperlink>
          </w:p>
        </w:tc>
      </w:tr>
      <w:tr w:rsidR="00387B03" w14:paraId="78CD9358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38E74321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Képviselő:</w:t>
            </w:r>
          </w:p>
        </w:tc>
        <w:tc>
          <w:tcPr>
            <w:tcW w:w="4681" w:type="dxa"/>
          </w:tcPr>
          <w:p w14:paraId="1B070EC0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Naszekné</w:t>
            </w:r>
            <w:proofErr w:type="spellEnd"/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 xml:space="preserve"> Ladola Erika igazgató</w:t>
            </w:r>
          </w:p>
        </w:tc>
      </w:tr>
      <w:tr w:rsidR="00387B03" w14:paraId="444C72C2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019A8EA2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Adószám: </w:t>
            </w:r>
          </w:p>
        </w:tc>
        <w:tc>
          <w:tcPr>
            <w:tcW w:w="4681" w:type="dxa"/>
          </w:tcPr>
          <w:p w14:paraId="215E937A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15515287-2-42</w:t>
            </w:r>
          </w:p>
        </w:tc>
      </w:tr>
      <w:tr w:rsidR="00387B03" w14:paraId="34B732ED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43DB4DBD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Adatvédelmi felelős elérhetősége:</w:t>
            </w:r>
          </w:p>
        </w:tc>
        <w:tc>
          <w:tcPr>
            <w:tcW w:w="4681" w:type="dxa"/>
          </w:tcPr>
          <w:p w14:paraId="4F4211F1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1">
              <w:r>
                <w:rPr>
                  <w:rStyle w:val="Hiperhivatkozs"/>
                  <w:rFonts w:ascii="Century Gothic" w:eastAsia="Times New Roman" w:hAnsi="Century Gothic" w:cs="Times New Roman"/>
                  <w:sz w:val="20"/>
                  <w:szCs w:val="20"/>
                </w:rPr>
                <w:t>adatvedelem@xvbolcsode.hu</w:t>
              </w:r>
            </w:hyperlink>
          </w:p>
        </w:tc>
      </w:tr>
    </w:tbl>
    <w:p w14:paraId="732988E8" w14:textId="77777777" w:rsidR="00387B03" w:rsidRDefault="000C3F11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ab/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br/>
        <w:t>Adatkezelő az a személy, szervezet, aki az adatkezelés céljait és eszközeit - önállóan vagy másokkal együtt - meghatározza, aki alapvetően és döntően szabályozza az adatkezelést.</w:t>
      </w:r>
    </w:p>
    <w:p w14:paraId="1B76322E" w14:textId="77777777" w:rsidR="00387B03" w:rsidRDefault="000C3F11">
      <w:pPr>
        <w:pStyle w:val="NormlWeb"/>
        <w:spacing w:beforeAutospacing="0" w:after="120" w:afterAutospacing="0"/>
        <w:jc w:val="both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Az adatkezelő a tevékenységét, belső szervezeti eljárását több adatkezelési szabályzattal is korlátozza, s védi egyben az érintettek személyes adatait, garanciális jogait.</w:t>
      </w:r>
    </w:p>
    <w:p w14:paraId="206FD8F8" w14:textId="77777777" w:rsidR="00387B03" w:rsidRDefault="000C3F11">
      <w:pPr>
        <w:pStyle w:val="NormlWeb"/>
        <w:spacing w:beforeAutospacing="0" w:after="120" w:afterAutospacing="0"/>
        <w:jc w:val="both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Az adatkezelő vállalja, hogy az adatkezelése megfelel a mindenkori hatályos uniós és magyar szabályozásnak.</w:t>
      </w:r>
      <w:r>
        <w:rPr>
          <w:rFonts w:ascii="Century Gothic" w:hAnsi="Century Gothic"/>
          <w:color w:val="000000" w:themeColor="text1"/>
          <w:sz w:val="20"/>
          <w:szCs w:val="20"/>
        </w:rPr>
        <w:br/>
        <w:t>Az adatkezelő fenntartja magának a mindenkori jogot a tájékoztató megváltoztatására, de kötelezettséget vállal annak nyilvánosságra hozatalára és közzétételre.</w:t>
      </w:r>
    </w:p>
    <w:p w14:paraId="7DE355CA" w14:textId="77777777" w:rsidR="00387B03" w:rsidRDefault="000C3F11">
      <w:pPr>
        <w:pStyle w:val="Cmsor1"/>
        <w:spacing w:after="240" w:line="240" w:lineRule="auto"/>
        <w:ind w:left="431" w:hanging="431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AZ ADATFELDOLGOZÓ</w:t>
      </w:r>
    </w:p>
    <w:p w14:paraId="155F3353" w14:textId="77777777" w:rsidR="00387B03" w:rsidRDefault="000C3F11">
      <w:pPr>
        <w:rPr>
          <w:rFonts w:ascii="Century Gothic" w:hAnsi="Century Gothic" w:cs="Times New Roman"/>
          <w:color w:val="000000" w:themeColor="text1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>Az adatfeldolgozó az, aki az adatkezelő nevében kezeli az adatokat.</w:t>
      </w:r>
    </w:p>
    <w:p w14:paraId="0040C442" w14:textId="77777777" w:rsidR="00387B03" w:rsidRDefault="000C3F11">
      <w:pPr>
        <w:pStyle w:val="Cmsor2"/>
        <w:spacing w:after="240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Címzett (1) – Fenntartó (önálló adatkezelő)</w:t>
      </w:r>
    </w:p>
    <w:p w14:paraId="0BC3D8E5" w14:textId="77777777" w:rsidR="00387B03" w:rsidRDefault="000C3F11">
      <w:pPr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Megállapodás létrejötte esetén az adatkezelő </w:t>
      </w:r>
      <w:r>
        <w:rPr>
          <w:rFonts w:ascii="Century Gothic" w:hAnsi="Century Gothic" w:cs="Times New Roman"/>
          <w:sz w:val="20"/>
          <w:szCs w:val="20"/>
        </w:rPr>
        <w:t xml:space="preserve">továbbítja a gyermekekről készült listát a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Budapest Főváros XV. kerület Önkormányzat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(továbbiakban: Hivatal)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 </w:t>
      </w:r>
      <w:r>
        <w:rPr>
          <w:rFonts w:ascii="Century Gothic" w:hAnsi="Century Gothic" w:cs="Times New Roman"/>
          <w:sz w:val="20"/>
          <w:szCs w:val="20"/>
        </w:rPr>
        <w:t>Intézmény felügyelettel foglalkozó Főosztályának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, mint fenntartónak, </w:t>
      </w:r>
      <w:r>
        <w:rPr>
          <w:rFonts w:ascii="Century Gothic" w:hAnsi="Century Gothic" w:cs="Times New Roman"/>
          <w:sz w:val="20"/>
          <w:szCs w:val="20"/>
        </w:rPr>
        <w:t xml:space="preserve">amely szervezet dönt a szociális és más családot segítő, a központi, - és önkormányzati költségvetésből származó támogatásokról, illetve azok rendelkezésre bocsátását végzi. A Fenntartó a részére továbbított adatok tekintetében önálló adatkezelőnek (címzettnek) minősül, nem adatfeldolgozónak. </w:t>
      </w:r>
    </w:p>
    <w:p w14:paraId="73648C79" w14:textId="1481CB95" w:rsidR="00387B03" w:rsidRDefault="000C3F11">
      <w:pPr>
        <w:shd w:val="clear" w:color="auto" w:fill="FFFFFF"/>
        <w:spacing w:after="120" w:line="240" w:lineRule="auto"/>
        <w:ind w:left="708"/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>A címzett (1) – fenntartó adatai:</w:t>
      </w:r>
    </w:p>
    <w:tbl>
      <w:tblPr>
        <w:tblStyle w:val="Rcsostblzat"/>
        <w:tblW w:w="8898" w:type="dxa"/>
        <w:jc w:val="center"/>
        <w:tblLayout w:type="fixed"/>
        <w:tblLook w:val="04A0" w:firstRow="1" w:lastRow="0" w:firstColumn="1" w:lastColumn="0" w:noHBand="0" w:noVBand="1"/>
      </w:tblPr>
      <w:tblGrid>
        <w:gridCol w:w="4217"/>
        <w:gridCol w:w="4681"/>
      </w:tblGrid>
      <w:tr w:rsidR="00387B03" w14:paraId="15633DAC" w14:textId="77777777">
        <w:trPr>
          <w:jc w:val="center"/>
        </w:trPr>
        <w:tc>
          <w:tcPr>
            <w:tcW w:w="4217" w:type="dxa"/>
            <w:shd w:val="clear" w:color="auto" w:fill="92D050"/>
          </w:tcPr>
          <w:p w14:paraId="736E0281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Név: </w:t>
            </w:r>
          </w:p>
        </w:tc>
        <w:tc>
          <w:tcPr>
            <w:tcW w:w="4681" w:type="dxa"/>
          </w:tcPr>
          <w:p w14:paraId="5E62F524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 xml:space="preserve">Budapest Főváros XV. Kerület Önkormányzata és Polgármesteri Hivatal </w:t>
            </w:r>
          </w:p>
        </w:tc>
      </w:tr>
      <w:tr w:rsidR="00387B03" w14:paraId="1ACCAD1C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1B41AFED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Cím: </w:t>
            </w:r>
          </w:p>
        </w:tc>
        <w:tc>
          <w:tcPr>
            <w:tcW w:w="4681" w:type="dxa"/>
          </w:tcPr>
          <w:p w14:paraId="4206D2AA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HU- 1153 Budapest, Bocskai utca 1-3.</w:t>
            </w:r>
          </w:p>
        </w:tc>
      </w:tr>
      <w:tr w:rsidR="00387B03" w14:paraId="731BB18F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3919CD7C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Telefon:</w:t>
            </w:r>
          </w:p>
        </w:tc>
        <w:tc>
          <w:tcPr>
            <w:tcW w:w="4681" w:type="dxa"/>
          </w:tcPr>
          <w:p w14:paraId="2DECDE5F" w14:textId="77777777" w:rsidR="00387B03" w:rsidRDefault="000C3F11">
            <w:pPr>
              <w:shd w:val="clear" w:color="auto" w:fill="FFFFFF"/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+36 1 307 4007</w:t>
            </w:r>
          </w:p>
        </w:tc>
      </w:tr>
      <w:tr w:rsidR="00387B03" w14:paraId="5C24DBE6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0877ACFE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E-mail:</w:t>
            </w:r>
          </w:p>
        </w:tc>
        <w:tc>
          <w:tcPr>
            <w:tcW w:w="4681" w:type="dxa"/>
          </w:tcPr>
          <w:p w14:paraId="7234516E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2">
              <w:r>
                <w:rPr>
                  <w:rStyle w:val="Hiperhivatkozs"/>
                  <w:rFonts w:ascii="Century Gothic" w:eastAsia="Calibri" w:hAnsi="Century Gothic" w:cs="Times New Roman"/>
                  <w:sz w:val="20"/>
                  <w:szCs w:val="20"/>
                </w:rPr>
                <w:t>info@bpxv.hu</w:t>
              </w:r>
            </w:hyperlink>
          </w:p>
        </w:tc>
      </w:tr>
      <w:tr w:rsidR="00387B03" w14:paraId="3375F950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0D14F8F9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Képviselő:</w:t>
            </w:r>
          </w:p>
        </w:tc>
        <w:tc>
          <w:tcPr>
            <w:tcW w:w="4681" w:type="dxa"/>
          </w:tcPr>
          <w:p w14:paraId="78A029F1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dr. Kevevári Edit jegyző</w:t>
            </w:r>
          </w:p>
        </w:tc>
      </w:tr>
      <w:tr w:rsidR="00387B03" w14:paraId="296C01B7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4FEA4828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Adatvédelmi felelős elérhetősége:</w:t>
            </w:r>
          </w:p>
        </w:tc>
        <w:tc>
          <w:tcPr>
            <w:tcW w:w="4681" w:type="dxa"/>
          </w:tcPr>
          <w:p w14:paraId="69DEF50E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3">
              <w:r>
                <w:rPr>
                  <w:rStyle w:val="Hiperhivatkozs"/>
                  <w:rFonts w:ascii="Century Gothic" w:eastAsia="Calibri" w:hAnsi="Century Gothic" w:cs="Times New Roman"/>
                  <w:sz w:val="20"/>
                  <w:szCs w:val="20"/>
                </w:rPr>
                <w:t>adatvedelmi.tisztviselo@bpxv.hu</w:t>
              </w:r>
            </w:hyperlink>
          </w:p>
        </w:tc>
      </w:tr>
    </w:tbl>
    <w:p w14:paraId="2F8A84FA" w14:textId="77777777" w:rsidR="00387B03" w:rsidRDefault="000C3F11">
      <w:pPr>
        <w:jc w:val="both"/>
        <w:rPr>
          <w:rFonts w:ascii="Century Gothic" w:hAnsi="Century Gothic" w:cs="Times New Roman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ab/>
      </w:r>
      <w:r>
        <w:rPr>
          <w:rFonts w:ascii="Century Gothic" w:hAnsi="Century Gothic"/>
          <w:color w:val="000000" w:themeColor="text1"/>
          <w:sz w:val="20"/>
          <w:szCs w:val="20"/>
        </w:rPr>
        <w:br/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A Hivatal adatkezelési tájékoztatóit a </w:t>
      </w:r>
      <w:hyperlink r:id="rId14">
        <w:r>
          <w:rPr>
            <w:rStyle w:val="Hiperhivatkozs"/>
            <w:rFonts w:ascii="Century Gothic" w:eastAsia="Times New Roman" w:hAnsi="Century Gothic" w:cs="Times New Roman"/>
            <w:sz w:val="20"/>
            <w:szCs w:val="20"/>
          </w:rPr>
          <w:t>www.bpxv.hu</w:t>
        </w:r>
      </w:hyperlink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 oldalon éri el.</w:t>
      </w:r>
    </w:p>
    <w:p w14:paraId="701C26D6" w14:textId="77777777" w:rsidR="00387B03" w:rsidRDefault="000C3F11">
      <w:pPr>
        <w:pStyle w:val="Cmsor2"/>
        <w:spacing w:after="240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Adatfeldolgozó (2)</w:t>
      </w:r>
    </w:p>
    <w:p w14:paraId="030ACC8B" w14:textId="77777777" w:rsidR="00387B03" w:rsidRDefault="000C3F11">
      <w:pPr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Megállapodás létrejötte esetén az adatkezelő </w:t>
      </w:r>
      <w:r>
        <w:rPr>
          <w:rFonts w:ascii="Century Gothic" w:hAnsi="Century Gothic" w:cs="Times New Roman"/>
          <w:sz w:val="20"/>
          <w:szCs w:val="20"/>
        </w:rPr>
        <w:t xml:space="preserve">továbbítja a gyermek személyes és étkezéséhez szükséges speciális adatait a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Budapest Főváros XV. kerület Önkormányzat, mint fenntartó által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lastRenderedPageBreak/>
        <w:t>felhatalmazott</w:t>
      </w:r>
      <w:r>
        <w:rPr>
          <w:rFonts w:ascii="Century Gothic" w:hAnsi="Century Gothic" w:cs="Times New Roman"/>
          <w:sz w:val="20"/>
          <w:szCs w:val="20"/>
        </w:rPr>
        <w:t xml:space="preserve"> adatfeldolgozást végző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Budapest Főváros XV. kerület Önkormányzat </w:t>
      </w:r>
      <w:r>
        <w:rPr>
          <w:rFonts w:ascii="Century Gothic" w:hAnsi="Century Gothic" w:cs="Times New Roman"/>
          <w:sz w:val="20"/>
          <w:szCs w:val="20"/>
        </w:rPr>
        <w:t xml:space="preserve">Gazdasági Működtetési Központnak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(továbbiakban: GMK)</w:t>
      </w:r>
      <w:r>
        <w:rPr>
          <w:rFonts w:ascii="Century Gothic" w:hAnsi="Century Gothic" w:cs="Times New Roman"/>
          <w:sz w:val="20"/>
          <w:szCs w:val="20"/>
        </w:rPr>
        <w:t>, amely szervezet a közétkeztetésért felelős.</w:t>
      </w:r>
    </w:p>
    <w:p w14:paraId="50559A15" w14:textId="77777777" w:rsidR="00387B03" w:rsidRDefault="000C3F11">
      <w:pPr>
        <w:shd w:val="clear" w:color="auto" w:fill="FFFFFF"/>
        <w:spacing w:after="120" w:line="240" w:lineRule="auto"/>
        <w:ind w:left="708"/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>Az adatfeldolgozó (2) adatai:</w:t>
      </w:r>
    </w:p>
    <w:tbl>
      <w:tblPr>
        <w:tblStyle w:val="Rcsostblzat"/>
        <w:tblW w:w="8898" w:type="dxa"/>
        <w:jc w:val="center"/>
        <w:tblLayout w:type="fixed"/>
        <w:tblLook w:val="04A0" w:firstRow="1" w:lastRow="0" w:firstColumn="1" w:lastColumn="0" w:noHBand="0" w:noVBand="1"/>
      </w:tblPr>
      <w:tblGrid>
        <w:gridCol w:w="4217"/>
        <w:gridCol w:w="4681"/>
      </w:tblGrid>
      <w:tr w:rsidR="00387B03" w14:paraId="724814FE" w14:textId="77777777">
        <w:trPr>
          <w:jc w:val="center"/>
        </w:trPr>
        <w:tc>
          <w:tcPr>
            <w:tcW w:w="4217" w:type="dxa"/>
            <w:shd w:val="clear" w:color="auto" w:fill="92D050"/>
          </w:tcPr>
          <w:p w14:paraId="7F04EA33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Név: </w:t>
            </w:r>
          </w:p>
        </w:tc>
        <w:tc>
          <w:tcPr>
            <w:tcW w:w="4681" w:type="dxa"/>
          </w:tcPr>
          <w:p w14:paraId="7A999DCF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 xml:space="preserve">Bp. Főváros XV. kerület Önkormányzat Gazdasági Működtetési Központ </w:t>
            </w:r>
          </w:p>
        </w:tc>
      </w:tr>
      <w:tr w:rsidR="00387B03" w14:paraId="203FD738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525A4BC9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Cím: </w:t>
            </w:r>
          </w:p>
        </w:tc>
        <w:tc>
          <w:tcPr>
            <w:tcW w:w="4681" w:type="dxa"/>
          </w:tcPr>
          <w:p w14:paraId="6D1A2D11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HU-1158 Budapest, Ady Endre utca 31-33.</w:t>
            </w:r>
          </w:p>
        </w:tc>
      </w:tr>
      <w:tr w:rsidR="00387B03" w14:paraId="6AC91BF3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4C304481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Telefon:</w:t>
            </w:r>
          </w:p>
        </w:tc>
        <w:tc>
          <w:tcPr>
            <w:tcW w:w="4681" w:type="dxa"/>
          </w:tcPr>
          <w:p w14:paraId="72C0D570" w14:textId="77777777" w:rsidR="00387B03" w:rsidRDefault="000C3F11">
            <w:pPr>
              <w:shd w:val="clear" w:color="auto" w:fill="FFFFFF"/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+36 1 815-1700</w:t>
            </w:r>
          </w:p>
        </w:tc>
      </w:tr>
      <w:tr w:rsidR="00387B03" w14:paraId="54983119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404239A1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E-mail:</w:t>
            </w:r>
          </w:p>
        </w:tc>
        <w:tc>
          <w:tcPr>
            <w:tcW w:w="4681" w:type="dxa"/>
          </w:tcPr>
          <w:p w14:paraId="47A9B52C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5">
              <w:r>
                <w:rPr>
                  <w:rStyle w:val="Hiperhivatkozs"/>
                  <w:rFonts w:ascii="Century Gothic" w:eastAsia="Times New Roman" w:hAnsi="Century Gothic" w:cs="Times New Roman"/>
                  <w:sz w:val="20"/>
                  <w:szCs w:val="20"/>
                </w:rPr>
                <w:t>titkarsag@gmkxv.hu</w:t>
              </w:r>
            </w:hyperlink>
          </w:p>
        </w:tc>
      </w:tr>
      <w:tr w:rsidR="00387B03" w14:paraId="60E8DD35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6DA07D4C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Képviselő:</w:t>
            </w:r>
          </w:p>
        </w:tc>
        <w:tc>
          <w:tcPr>
            <w:tcW w:w="4681" w:type="dxa"/>
          </w:tcPr>
          <w:p w14:paraId="40F3B80F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Soha Péter főigazgató</w:t>
            </w:r>
          </w:p>
        </w:tc>
      </w:tr>
      <w:tr w:rsidR="00387B03" w14:paraId="1B55CBB5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607B1836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Adószám: </w:t>
            </w:r>
          </w:p>
        </w:tc>
        <w:tc>
          <w:tcPr>
            <w:tcW w:w="4681" w:type="dxa"/>
          </w:tcPr>
          <w:p w14:paraId="6D5CC746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15792307-2-42.</w:t>
            </w:r>
          </w:p>
        </w:tc>
      </w:tr>
      <w:tr w:rsidR="00387B03" w14:paraId="60578F13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45749B39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Adatvédelmi felelős elérhetősége:</w:t>
            </w:r>
          </w:p>
        </w:tc>
        <w:tc>
          <w:tcPr>
            <w:tcW w:w="4681" w:type="dxa"/>
          </w:tcPr>
          <w:p w14:paraId="2573A397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6">
              <w:r>
                <w:rPr>
                  <w:rStyle w:val="Hiperhivatkozs"/>
                  <w:rFonts w:ascii="Century Gothic" w:eastAsia="Times New Roman" w:hAnsi="Century Gothic" w:cs="Times New Roman"/>
                  <w:sz w:val="20"/>
                  <w:szCs w:val="20"/>
                </w:rPr>
                <w:t>adatvedelem@gmkxv.hu</w:t>
              </w:r>
            </w:hyperlink>
          </w:p>
        </w:tc>
      </w:tr>
    </w:tbl>
    <w:p w14:paraId="1A18C716" w14:textId="77777777" w:rsidR="00387B03" w:rsidRDefault="00387B03">
      <w:pPr>
        <w:jc w:val="both"/>
        <w:rPr>
          <w:rFonts w:ascii="Century Gothic" w:hAnsi="Century Gothic" w:cs="Times New Roman"/>
          <w:color w:val="000000" w:themeColor="text1"/>
          <w:sz w:val="20"/>
          <w:szCs w:val="20"/>
        </w:rPr>
      </w:pPr>
    </w:p>
    <w:p w14:paraId="439A6225" w14:textId="77777777" w:rsidR="00387B03" w:rsidRDefault="000C3F11">
      <w:pPr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A GMK adatkezelési tájékoztatóit a </w:t>
      </w:r>
      <w:hyperlink r:id="rId17">
        <w:r>
          <w:rPr>
            <w:rStyle w:val="Hiperhivatkozs"/>
            <w:rFonts w:ascii="Century Gothic" w:hAnsi="Century Gothic" w:cs="Times New Roman"/>
            <w:sz w:val="20"/>
            <w:szCs w:val="20"/>
          </w:rPr>
          <w:t>http://gmkxv.hu/adatkezelesi-tajekoztatok/</w:t>
        </w:r>
      </w:hyperlink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 oldalon éri el.</w:t>
      </w:r>
    </w:p>
    <w:p w14:paraId="14B40667" w14:textId="77777777" w:rsidR="00387B03" w:rsidRDefault="000C3F11">
      <w:pPr>
        <w:pStyle w:val="Cmsor1"/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Mi jogosítja fel a Bölcsődét az adatok kezelésére?</w:t>
      </w:r>
    </w:p>
    <w:p w14:paraId="5966528A" w14:textId="77777777" w:rsidR="00387B03" w:rsidRDefault="000C3F11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A Bölcsőde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az adatokat több jogalapon kezeli. A gyermek és a szülő (törvényes képviselő) azonosító és kapcsolattartási adatait, valamint a szolgáltatás igénybevételével összefüggő adatokat a bölcsődei </w:t>
      </w:r>
      <w:proofErr w:type="spellStart"/>
      <w:r>
        <w:rPr>
          <w:rFonts w:ascii="Century Gothic" w:eastAsia="Times New Roman" w:hAnsi="Century Gothic" w:cs="Times New Roman"/>
          <w:sz w:val="20"/>
          <w:szCs w:val="20"/>
        </w:rPr>
        <w:t>gyermekjóléti</w:t>
      </w:r>
      <w:proofErr w:type="spellEnd"/>
      <w:r>
        <w:rPr>
          <w:rFonts w:ascii="Century Gothic" w:eastAsia="Times New Roman" w:hAnsi="Century Gothic" w:cs="Times New Roman"/>
          <w:sz w:val="20"/>
          <w:szCs w:val="20"/>
        </w:rPr>
        <w:t xml:space="preserve"> alapellátás mint közfeladat ellátása körében, a gyermekek védelméről és a gyámügyi igazgatásról szóló 1997. évi XXXI. törvény (Gyvt.) alapján, jogi kötelezettség teljesítése, illetve közfeladat ellátása jogcímén kezeli [GDPR 6. cikk (1) bekezdés c) és e) pont]. A számlázással összefüggő adatokat jogi kötelezettség alapján [GDPR 6. cikk (1) bekezdés c) pont, a számvitelről szóló 2000. évi C. törvény], a kizárólag a szolgáltatáshoz kapcsolódó, jogszabály által elő nem írt adatokat pedig a szülő önkéntes hozzájárulása alapján [GDPR 6. cikk (1) bekezdés a) pont] kezeli.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A gyermek egészségi állapotára vonatkozó adatok – így a betegségek, az allergia, a gyógyszerérzékenység, a diéta, továbbá a sajátos nevelési igény és a TAJ-szám – a személyes adatok különleges kategóriájába tartoznak [GDPR 9. cikk (1) bekezdés]. E különleges adatok kezelése egyrészt a szülő (törvényes képviselő) e célra adott kifejezett hozzájárulásán [GDPR 9. cikk (2) bekezdés a) pont], másrészt – amennyiben az a gyermek biztonságos ellátásához és egészségének védelméhez szükséges – a szociális, illetve </w:t>
      </w:r>
      <w:proofErr w:type="spellStart"/>
      <w:r>
        <w:rPr>
          <w:rFonts w:ascii="Century Gothic" w:eastAsia="Times New Roman" w:hAnsi="Century Gothic" w:cs="Times New Roman"/>
          <w:sz w:val="20"/>
          <w:szCs w:val="20"/>
        </w:rPr>
        <w:t>gyermekjóléti</w:t>
      </w:r>
      <w:proofErr w:type="spellEnd"/>
      <w:r>
        <w:rPr>
          <w:rFonts w:ascii="Century Gothic" w:eastAsia="Times New Roman" w:hAnsi="Century Gothic" w:cs="Times New Roman"/>
          <w:sz w:val="20"/>
          <w:szCs w:val="20"/>
        </w:rPr>
        <w:t xml:space="preserve"> ellátás nyújtásához fűződő jogalapon [GDPR 9. cikk (2) bekezdés h) pont], a Gyvt. rendelkezéseivel összhangban alapul. A különleges adatokhoz kizárólag a gyermek ellátásában közvetlenül közreműködő munkatársak férhetnek hozzá, a feladatuk ellátásához szükséges mértékben.</w:t>
      </w:r>
    </w:p>
    <w:p w14:paraId="5ECB3B45" w14:textId="77777777" w:rsidR="00387B03" w:rsidRDefault="000C3F11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Milyen adatokat kezelünk?</w:t>
      </w:r>
    </w:p>
    <w:p w14:paraId="35AD9C89" w14:textId="77777777" w:rsidR="00387B03" w:rsidRDefault="000C3F11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Az igénybevétel (a megállapodás szerinti) ideje alatt kezelt adatok köre: az ezzel kapcsolatos lényeges adatok, amelyek az alábbi táblázatba foglalva találhatók:</w:t>
      </w:r>
      <w:r>
        <w:rPr>
          <w:rFonts w:ascii="Century Gothic" w:hAnsi="Century Gothic"/>
          <w:sz w:val="20"/>
          <w:szCs w:val="20"/>
          <w:u w:val="single"/>
        </w:rPr>
        <w:t xml:space="preserve"> </w:t>
      </w:r>
    </w:p>
    <w:tbl>
      <w:tblPr>
        <w:tblStyle w:val="Vilgoslista3jellszn"/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4302"/>
        <w:gridCol w:w="4760"/>
      </w:tblGrid>
      <w:tr w:rsidR="00387B03" w14:paraId="1F4C8202" w14:textId="77777777" w:rsidTr="0038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05AFEC5" w14:textId="77777777" w:rsidR="00387B03" w:rsidRDefault="000C3F1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Adat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DECC4F4" w14:textId="77777777" w:rsidR="00387B03" w:rsidRDefault="000C3F1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Miért?</w:t>
            </w:r>
          </w:p>
        </w:tc>
      </w:tr>
      <w:tr w:rsidR="00387B03" w14:paraId="3FC57DE6" w14:textId="77777777" w:rsidTr="0038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45780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b w:val="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sz w:val="20"/>
                <w:szCs w:val="20"/>
              </w:rPr>
              <w:t xml:space="preserve">Szolgáltatást </w:t>
            </w:r>
            <w:proofErr w:type="spellStart"/>
            <w:r>
              <w:rPr>
                <w:rFonts w:ascii="Century Gothic" w:eastAsia="Times New Roman" w:hAnsi="Century Gothic" w:cs="Times New Roman"/>
                <w:b w:val="0"/>
                <w:sz w:val="20"/>
                <w:szCs w:val="20"/>
              </w:rPr>
              <w:t>igénybevevő</w:t>
            </w:r>
            <w:proofErr w:type="spellEnd"/>
            <w:r>
              <w:rPr>
                <w:rFonts w:ascii="Century Gothic" w:eastAsia="Times New Roman" w:hAnsi="Century Gothic" w:cs="Times New Roman"/>
                <w:b w:val="0"/>
                <w:sz w:val="20"/>
                <w:szCs w:val="20"/>
              </w:rPr>
              <w:t xml:space="preserve"> gyermek neve</w:t>
            </w:r>
          </w:p>
        </w:tc>
        <w:tc>
          <w:tcPr>
            <w:tcW w:w="4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9BFE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A betölthető férőhely foglaláshoz,</w:t>
            </w:r>
          </w:p>
          <w:p w14:paraId="4C965EF3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Álnevesítéshez</w:t>
            </w:r>
          </w:p>
        </w:tc>
      </w:tr>
      <w:tr w:rsidR="00387B03" w14:paraId="16D01C9C" w14:textId="77777777" w:rsidTr="00387B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B06E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 születési helye és ideje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3791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A betölthető férőhely foglaláshoz,</w:t>
            </w:r>
          </w:p>
          <w:p w14:paraId="155C73B8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Álnevesítéshez</w:t>
            </w:r>
          </w:p>
        </w:tc>
      </w:tr>
      <w:tr w:rsidR="00387B03" w14:paraId="460B7791" w14:textId="77777777" w:rsidTr="0038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63A14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TAJ szám</w:t>
            </w:r>
          </w:p>
        </w:tc>
        <w:tc>
          <w:tcPr>
            <w:tcW w:w="4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EDF4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Társadalombiztosítási Azonosító Jel a szükséges orvosi ellátásokhoz</w:t>
            </w:r>
          </w:p>
        </w:tc>
      </w:tr>
      <w:tr w:rsidR="00387B03" w14:paraId="491A14C3" w14:textId="77777777" w:rsidTr="00387B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CBEB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lastRenderedPageBreak/>
              <w:t>Egészségi állapot (betegség)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D2D5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Diétához szükséges adat (Allergia, laktóz-, glutén-érzékenység stb.)</w:t>
            </w:r>
          </w:p>
        </w:tc>
      </w:tr>
      <w:tr w:rsidR="00387B03" w14:paraId="3ECA76B3" w14:textId="77777777" w:rsidTr="0038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B5F73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Diéta</w:t>
            </w:r>
          </w:p>
        </w:tc>
        <w:tc>
          <w:tcPr>
            <w:tcW w:w="4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73C0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Konkrét megjelölése az étkezési diétának</w:t>
            </w:r>
          </w:p>
        </w:tc>
      </w:tr>
      <w:tr w:rsidR="00387B03" w14:paraId="17D39026" w14:textId="77777777" w:rsidTr="00387B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84B8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Sajátos nevelési igény megjelölése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82ED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Óvodai nevelési specialitásokhoz</w:t>
            </w:r>
          </w:p>
        </w:tc>
      </w:tr>
      <w:tr w:rsidR="00387B03" w14:paraId="7ADD6B42" w14:textId="77777777" w:rsidTr="0038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</w:tcPr>
          <w:p w14:paraId="2A4DB150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 gondviselőjének (szülő) neve</w:t>
            </w:r>
          </w:p>
        </w:tc>
        <w:tc>
          <w:tcPr>
            <w:tcW w:w="4765" w:type="dxa"/>
          </w:tcPr>
          <w:p w14:paraId="019803B0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Gondviselő azonosításhoz</w:t>
            </w:r>
          </w:p>
          <w:p w14:paraId="3FD21E33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számla kibocsátáshoz</w:t>
            </w:r>
          </w:p>
        </w:tc>
      </w:tr>
      <w:tr w:rsidR="00387B03" w14:paraId="55E4D04D" w14:textId="77777777" w:rsidTr="00387B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BB64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 gondviselőjének (szülő) telefonszáma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9AE9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Értesítéshez, </w:t>
            </w:r>
          </w:p>
          <w:p w14:paraId="6BE89D3B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Kapcsolattartáshoz</w:t>
            </w:r>
          </w:p>
        </w:tc>
      </w:tr>
      <w:tr w:rsidR="00387B03" w14:paraId="62C63288" w14:textId="77777777" w:rsidTr="0038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</w:tcPr>
          <w:p w14:paraId="4617FB28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 gondviselőjének (szülő) lakcíme</w:t>
            </w:r>
          </w:p>
        </w:tc>
        <w:tc>
          <w:tcPr>
            <w:tcW w:w="4765" w:type="dxa"/>
          </w:tcPr>
          <w:p w14:paraId="210AF790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Gondviselő azonosításhoz</w:t>
            </w:r>
          </w:p>
          <w:p w14:paraId="3CC81479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számla kibocsátásához</w:t>
            </w:r>
          </w:p>
        </w:tc>
      </w:tr>
      <w:tr w:rsidR="00387B03" w14:paraId="034466B3" w14:textId="77777777" w:rsidTr="00387B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7DAB" w14:textId="77777777" w:rsidR="00387B03" w:rsidRDefault="000C3F11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 gondviselőjének (szülő) személyi igazolványszáma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0967" w14:textId="77777777" w:rsidR="00387B03" w:rsidRDefault="000C3F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Gondviselő azonosításához</w:t>
            </w:r>
          </w:p>
        </w:tc>
      </w:tr>
    </w:tbl>
    <w:p w14:paraId="72248FEE" w14:textId="77777777" w:rsidR="00387B03" w:rsidRDefault="000C3F11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Milyen célból kezeljük az adatokat?</w:t>
      </w:r>
    </w:p>
    <w:p w14:paraId="7FB2926C" w14:textId="77777777" w:rsidR="00387B03" w:rsidRDefault="000C3F11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Az adatokat a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Bölcsőde </w:t>
      </w:r>
      <w:r>
        <w:rPr>
          <w:rFonts w:ascii="Century Gothic" w:eastAsia="Times New Roman" w:hAnsi="Century Gothic" w:cs="Times New Roman"/>
          <w:sz w:val="20"/>
          <w:szCs w:val="20"/>
        </w:rPr>
        <w:t>azért kezeli, hogy a jogszabályok és a képviselőtestületi határozatban foglalt pénzügyi források által előírt bölcsődei gyermek elhelyezést a meglévő kereteken belül biztosítani tudja a kerületben.</w:t>
      </w:r>
    </w:p>
    <w:p w14:paraId="00A83ED6" w14:textId="77777777" w:rsidR="00387B03" w:rsidRDefault="000C3F11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Meddig kezeljük az adatokat?</w:t>
      </w:r>
    </w:p>
    <w:p w14:paraId="517F461F" w14:textId="77777777" w:rsidR="00387B03" w:rsidRDefault="000C3F11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A gyermek időszakos felügyeletéhez szükséges adatkezelés időtartama: </w:t>
      </w:r>
    </w:p>
    <w:p w14:paraId="1AB1FDD0" w14:textId="77777777" w:rsidR="00387B03" w:rsidRDefault="000C3F11">
      <w:pPr>
        <w:pStyle w:val="Listaszerbekezds"/>
        <w:numPr>
          <w:ilvl w:val="0"/>
          <w:numId w:val="4"/>
        </w:numPr>
        <w:spacing w:beforeAutospacing="1"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A megállapodás szerinti időszakos gyermekfelügyelet időtartama alatt kezeljük az adatait.</w:t>
      </w:r>
    </w:p>
    <w:p w14:paraId="3962DEBE" w14:textId="77777777" w:rsidR="00387B03" w:rsidRDefault="000C3F11">
      <w:pPr>
        <w:pStyle w:val="Listaszerbekezds"/>
        <w:numPr>
          <w:ilvl w:val="0"/>
          <w:numId w:val="4"/>
        </w:numPr>
        <w:spacing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Számlakibocsátás esetén a mindenkor hatályos számviteli törvénynek megfelelő ideig őrizzük az adatokat.</w:t>
      </w:r>
    </w:p>
    <w:p w14:paraId="2107F21F" w14:textId="77777777" w:rsidR="00387B03" w:rsidRDefault="000C3F11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Természetesen az érintett ezen határidőt megelőzően is visszavonhatja a gyermek jelentkezését, ebben az esetben a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Bölcsőde </w:t>
      </w:r>
      <w:r>
        <w:rPr>
          <w:rFonts w:ascii="Century Gothic" w:eastAsia="Times New Roman" w:hAnsi="Century Gothic" w:cs="Times New Roman"/>
          <w:sz w:val="20"/>
          <w:szCs w:val="20"/>
        </w:rPr>
        <w:t>az adatokat a hozzájárulás visszavonását követően törli, a beküldött dokumentumokat megsemmisíti vagy visszaküldi a jelentkezőnek. Ez alól kivételt képeznek azok az adatok, amelyeket az adatkezelő jogi kötelezettség alapján köteles megőrizni: a számlázással összefüggő, számviteli bizonylatokon szereplő személyes adatokat a számvitelről szóló 2000. évi C. törvény 169. § (2) bekezdése alapján 8 évig meg kell őrizni.</w:t>
      </w:r>
      <w:r>
        <w:rPr>
          <w:rFonts w:ascii="Century Gothic" w:eastAsia="Times New Roman" w:hAnsi="Century Gothic" w:cs="Times New Roman"/>
          <w:sz w:val="20"/>
          <w:szCs w:val="20"/>
        </w:rPr>
        <w:br/>
        <w:t xml:space="preserve">A jelentkezést visszavonó gondviselő a gyermek adatai törlését, a hozzájárulásának visszavonását írásban a </w:t>
      </w:r>
      <w:hyperlink r:id="rId18">
        <w:r>
          <w:rPr>
            <w:rStyle w:val="Hiperhivatkozs"/>
            <w:rFonts w:ascii="Century Gothic" w:hAnsi="Century Gothic"/>
            <w:sz w:val="20"/>
            <w:szCs w:val="20"/>
          </w:rPr>
          <w:t>igazgato@xvbolcsode.hu</w:t>
        </w:r>
      </w:hyperlink>
      <w:r>
        <w:rPr>
          <w:rFonts w:ascii="Century Gothic" w:eastAsia="Times New Roman" w:hAnsi="Century Gothic" w:cs="Times New Roman"/>
          <w:sz w:val="20"/>
          <w:szCs w:val="20"/>
        </w:rPr>
        <w:t xml:space="preserve"> e-mail címen, kérheti.</w:t>
      </w:r>
    </w:p>
    <w:p w14:paraId="48E05399" w14:textId="77777777" w:rsidR="00387B03" w:rsidRDefault="000C3F11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A hozzájárulás visszavonása nem érinti a visszavonás előtt a hozzájárulás alapján végrehajtott adatkezelés jogszerűségét.</w:t>
      </w:r>
    </w:p>
    <w:p w14:paraId="60F3E13B" w14:textId="77777777" w:rsidR="00387B03" w:rsidRDefault="000C3F11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Veszünk-e igénybe adatfeldolgozót?</w:t>
      </w:r>
    </w:p>
    <w:p w14:paraId="07148DAC" w14:textId="77777777" w:rsidR="00387B03" w:rsidRDefault="000C3F11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A Bölcsőde </w:t>
      </w:r>
      <w:r>
        <w:rPr>
          <w:rFonts w:ascii="Century Gothic" w:eastAsia="Times New Roman" w:hAnsi="Century Gothic" w:cs="Times New Roman"/>
          <w:sz w:val="20"/>
          <w:szCs w:val="20"/>
        </w:rPr>
        <w:t>igénybe vesz adatfeldolgozó(</w:t>
      </w:r>
      <w:proofErr w:type="spellStart"/>
      <w:r>
        <w:rPr>
          <w:rFonts w:ascii="Century Gothic" w:eastAsia="Times New Roman" w:hAnsi="Century Gothic" w:cs="Times New Roman"/>
          <w:sz w:val="20"/>
          <w:szCs w:val="20"/>
        </w:rPr>
        <w:t>ka</w:t>
      </w:r>
      <w:proofErr w:type="spellEnd"/>
      <w:r>
        <w:rPr>
          <w:rFonts w:ascii="Century Gothic" w:eastAsia="Times New Roman" w:hAnsi="Century Gothic" w:cs="Times New Roman"/>
          <w:sz w:val="20"/>
          <w:szCs w:val="20"/>
        </w:rPr>
        <w:t>)t a kezelt személyes adatok kezeléséhez (lásd. 2. sz. fejezet).</w:t>
      </w:r>
    </w:p>
    <w:p w14:paraId="3A8BAEEA" w14:textId="77777777" w:rsidR="00387B03" w:rsidRDefault="000C3F11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Kik ismerhetik meg az adatokat?</w:t>
      </w:r>
    </w:p>
    <w:p w14:paraId="1BC22006" w14:textId="72BE94A6" w:rsidR="00387B03" w:rsidRDefault="000C3F11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Az adatokat a Bölcsődénél a gyermek felügyeletét végző munkavállalók ismerhetik meg. A szolgáltatást </w:t>
      </w:r>
      <w:proofErr w:type="spellStart"/>
      <w:r>
        <w:rPr>
          <w:rFonts w:ascii="Century Gothic" w:eastAsia="Times New Roman" w:hAnsi="Century Gothic" w:cs="Times New Roman"/>
          <w:sz w:val="20"/>
          <w:szCs w:val="20"/>
        </w:rPr>
        <w:t>igénybevevő</w:t>
      </w:r>
      <w:proofErr w:type="spellEnd"/>
      <w:r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b/>
          <w:sz w:val="20"/>
          <w:szCs w:val="20"/>
        </w:rPr>
        <w:t>gyermek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személyes adatait a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Bölcsőde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továbbítja a Fenntartónak </w:t>
      </w:r>
      <w:r>
        <w:rPr>
          <w:rFonts w:ascii="Century Gothic" w:eastAsia="Times New Roman" w:hAnsi="Century Gothic" w:cs="Times New Roman"/>
          <w:sz w:val="20"/>
          <w:szCs w:val="20"/>
        </w:rPr>
        <w:lastRenderedPageBreak/>
        <w:t xml:space="preserve">(önálló adatkezelő címzett), valamint az adatfeldolgozást végző Gazdasági Működtetési Központnak (lásd. 2. sz. fejezet). </w:t>
      </w:r>
    </w:p>
    <w:p w14:paraId="015357EE" w14:textId="77777777" w:rsidR="00387B03" w:rsidRDefault="000C3F11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Hol tároljuk az adatokat?</w:t>
      </w:r>
    </w:p>
    <w:p w14:paraId="7560FF74" w14:textId="77777777" w:rsidR="00387B03" w:rsidRDefault="000C3F11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A </w:t>
      </w:r>
      <w:r>
        <w:rPr>
          <w:rFonts w:ascii="Century Gothic" w:eastAsia="Times New Roman" w:hAnsi="Century Gothic" w:cs="Times New Roman"/>
          <w:b/>
          <w:sz w:val="20"/>
          <w:szCs w:val="20"/>
        </w:rPr>
        <w:t>gyermek időszakos felügyeleti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ideje alatt az adattárolás helye, módja: papír alapon a nyilvántartási naplóban, illetve elektronikusan a Bölcsőde által használt (e-mail) levelező rendszerben.</w:t>
      </w:r>
    </w:p>
    <w:p w14:paraId="2534F59C" w14:textId="77777777" w:rsidR="00387B03" w:rsidRDefault="000C3F11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Számlakibocsátás esetén a mindenkor hatályos számviteli törvényben foglaltaknak megfelelően elektronikusan és/vagy számlatömbben (papíralapú), a mindenkor hatályos iratkezelési szabályoknak megfelelően tároljuk az adatokat.</w:t>
      </w:r>
    </w:p>
    <w:p w14:paraId="7BBF3969" w14:textId="77777777" w:rsidR="00387B03" w:rsidRDefault="000C3F11">
      <w:pPr>
        <w:pStyle w:val="Cmsor1"/>
        <w:spacing w:after="240" w:line="240" w:lineRule="auto"/>
        <w:ind w:left="431" w:hanging="431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Jogorvoslat</w:t>
      </w:r>
    </w:p>
    <w:p w14:paraId="720A65E1" w14:textId="77777777" w:rsidR="00387B03" w:rsidRDefault="000C3F11">
      <w:pPr>
        <w:pStyle w:val="NormlWeb"/>
        <w:shd w:val="clear" w:color="auto" w:fill="FFFFFF"/>
        <w:spacing w:before="280" w:after="280" w:line="270" w:lineRule="atLeast"/>
        <w:jc w:val="both"/>
        <w:rPr>
          <w:rFonts w:ascii="Century Gothic" w:hAnsi="Century Gothic"/>
          <w:color w:val="333333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Adatkezelési eljárásunkkal kapcsolatos panasszal az </w:t>
      </w:r>
      <w:r>
        <w:rPr>
          <w:rFonts w:ascii="Century Gothic" w:hAnsi="Century Gothic"/>
          <w:color w:val="000000" w:themeColor="text1"/>
          <w:sz w:val="20"/>
          <w:szCs w:val="20"/>
        </w:rPr>
        <w:t xml:space="preserve">Egyesített Bölcsődék </w:t>
      </w:r>
      <w:r>
        <w:rPr>
          <w:rFonts w:ascii="Century Gothic" w:hAnsi="Century Gothic"/>
          <w:sz w:val="20"/>
          <w:szCs w:val="20"/>
        </w:rPr>
        <w:t xml:space="preserve">adatvédelmi felelőséhez fordulhat az alábbi elérhetőségen: </w:t>
      </w:r>
      <w:hyperlink r:id="rId19">
        <w:r>
          <w:rPr>
            <w:rStyle w:val="Hiperhivatkozs"/>
            <w:rFonts w:ascii="Century Gothic" w:eastAsiaTheme="majorEastAsia" w:hAnsi="Century Gothic"/>
            <w:sz w:val="20"/>
            <w:szCs w:val="20"/>
          </w:rPr>
          <w:t>adatvedelem@xvbolcsode.hu</w:t>
        </w:r>
      </w:hyperlink>
      <w:r>
        <w:rPr>
          <w:rFonts w:ascii="Century Gothic" w:hAnsi="Century Gothic"/>
          <w:color w:val="333333"/>
          <w:sz w:val="20"/>
          <w:szCs w:val="20"/>
        </w:rPr>
        <w:t xml:space="preserve"> </w:t>
      </w:r>
    </w:p>
    <w:p w14:paraId="13F368F2" w14:textId="77777777" w:rsidR="00387B03" w:rsidRDefault="000C3F11">
      <w:pPr>
        <w:pStyle w:val="NormlWeb"/>
        <w:shd w:val="clear" w:color="auto" w:fill="FFFFFF"/>
        <w:spacing w:before="280" w:after="280" w:line="270" w:lineRule="atLeast"/>
        <w:jc w:val="both"/>
        <w:rPr>
          <w:rFonts w:ascii="Century Gothic" w:hAnsi="Century Gothic"/>
          <w:color w:val="333333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Amennyiben nem intézkedünk a kérelmére, vagy intézkedésünket nem fogadja el, úgy jogorvoslattal élhet az alábbi Hatóságnál:</w:t>
      </w:r>
    </w:p>
    <w:p w14:paraId="7C0DB74B" w14:textId="77777777" w:rsidR="00387B03" w:rsidRDefault="000C3F11">
      <w:pPr>
        <w:pStyle w:val="NormlWeb"/>
        <w:shd w:val="clear" w:color="auto" w:fill="FFFFFF"/>
        <w:spacing w:before="280" w:after="280" w:line="270" w:lineRule="atLeast"/>
        <w:ind w:left="450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Nemzeti Adatvédelmi és Információszabadság Hatóság</w:t>
      </w:r>
      <w:r>
        <w:rPr>
          <w:rFonts w:ascii="Century Gothic" w:hAnsi="Century Gothic"/>
          <w:color w:val="000000" w:themeColor="text1"/>
          <w:sz w:val="20"/>
          <w:szCs w:val="20"/>
        </w:rPr>
        <w:br/>
        <w:t>Székhely: 1055 Budapest, Falk Miksa u. 9-11</w:t>
      </w:r>
      <w:r>
        <w:rPr>
          <w:rFonts w:ascii="Century Gothic" w:hAnsi="Century Gothic"/>
          <w:color w:val="000000" w:themeColor="text1"/>
          <w:sz w:val="20"/>
          <w:szCs w:val="20"/>
        </w:rPr>
        <w:br/>
        <w:t xml:space="preserve">Levelezési cím: 1363 Budapest, </w:t>
      </w:r>
      <w:proofErr w:type="spellStart"/>
      <w:r>
        <w:rPr>
          <w:rFonts w:ascii="Century Gothic" w:hAnsi="Century Gothic"/>
          <w:color w:val="000000" w:themeColor="text1"/>
          <w:sz w:val="20"/>
          <w:szCs w:val="20"/>
        </w:rPr>
        <w:t>Pf</w:t>
      </w:r>
      <w:proofErr w:type="spellEnd"/>
      <w:r>
        <w:rPr>
          <w:rFonts w:ascii="Century Gothic" w:hAnsi="Century Gothic"/>
          <w:color w:val="000000" w:themeColor="text1"/>
          <w:sz w:val="20"/>
          <w:szCs w:val="20"/>
        </w:rPr>
        <w:t>: 9</w:t>
      </w:r>
      <w:r>
        <w:rPr>
          <w:rFonts w:ascii="Century Gothic" w:hAnsi="Century Gothic"/>
          <w:color w:val="000000" w:themeColor="text1"/>
          <w:sz w:val="20"/>
          <w:szCs w:val="20"/>
        </w:rPr>
        <w:br/>
        <w:t>Telefon: +36 1 391 1400</w:t>
      </w:r>
      <w:r>
        <w:rPr>
          <w:rFonts w:ascii="Century Gothic" w:hAnsi="Century Gothic"/>
          <w:color w:val="333333"/>
          <w:sz w:val="20"/>
          <w:szCs w:val="20"/>
        </w:rPr>
        <w:br/>
      </w:r>
      <w:r>
        <w:rPr>
          <w:rFonts w:ascii="Century Gothic" w:hAnsi="Century Gothic"/>
          <w:color w:val="000000" w:themeColor="text1"/>
          <w:sz w:val="20"/>
          <w:szCs w:val="20"/>
        </w:rPr>
        <w:t xml:space="preserve">e-mail: </w:t>
      </w:r>
      <w:hyperlink r:id="rId20">
        <w:r>
          <w:rPr>
            <w:rStyle w:val="Hiperhivatkozs"/>
            <w:rFonts w:ascii="Century Gothic" w:eastAsiaTheme="majorEastAsia" w:hAnsi="Century Gothic"/>
            <w:sz w:val="20"/>
            <w:szCs w:val="20"/>
          </w:rPr>
          <w:t>ugyfelszolgalat@naih.hu</w:t>
        </w:r>
      </w:hyperlink>
      <w:r>
        <w:rPr>
          <w:rFonts w:ascii="Century Gothic" w:hAnsi="Century Gothic"/>
          <w:color w:val="333333"/>
          <w:sz w:val="20"/>
          <w:szCs w:val="20"/>
        </w:rPr>
        <w:br/>
      </w:r>
      <w:r>
        <w:rPr>
          <w:rFonts w:ascii="Century Gothic" w:hAnsi="Century Gothic"/>
          <w:color w:val="000000" w:themeColor="text1"/>
          <w:sz w:val="20"/>
          <w:szCs w:val="20"/>
        </w:rPr>
        <w:t xml:space="preserve">Honlap: </w:t>
      </w:r>
      <w:hyperlink r:id="rId21">
        <w:r>
          <w:rPr>
            <w:rStyle w:val="Hiperhivatkozs"/>
            <w:rFonts w:ascii="Century Gothic" w:eastAsiaTheme="majorEastAsia" w:hAnsi="Century Gothic"/>
            <w:sz w:val="20"/>
            <w:szCs w:val="20"/>
          </w:rPr>
          <w:t>http://www.naih.hu</w:t>
        </w:r>
      </w:hyperlink>
      <w:r>
        <w:rPr>
          <w:rFonts w:ascii="Century Gothic" w:hAnsi="Century Gothic"/>
          <w:color w:val="333333"/>
          <w:sz w:val="20"/>
          <w:szCs w:val="20"/>
        </w:rPr>
        <w:br/>
      </w:r>
    </w:p>
    <w:p w14:paraId="353DBEF8" w14:textId="77777777" w:rsidR="00387B03" w:rsidRDefault="000C3F11">
      <w:pPr>
        <w:pStyle w:val="NormlWeb"/>
        <w:shd w:val="clear" w:color="auto" w:fill="FFFFFF"/>
        <w:spacing w:before="280" w:after="280" w:line="270" w:lineRule="atLeast"/>
        <w:rPr>
          <w:rFonts w:ascii="Century Gothic" w:hAnsi="Century Gothic"/>
          <w:color w:val="333333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vagy jogsértés esetén a lakóhelye vagy tartózkodási helye szerinti törvényszékhez fordulhat.</w:t>
      </w:r>
    </w:p>
    <w:p w14:paraId="1CD3FA5A" w14:textId="77777777" w:rsidR="00387B03" w:rsidRDefault="00387B03">
      <w:pPr>
        <w:rPr>
          <w:rFonts w:ascii="Century Gothic" w:hAnsi="Century Gothic"/>
          <w:sz w:val="20"/>
          <w:szCs w:val="20"/>
        </w:rPr>
      </w:pPr>
    </w:p>
    <w:p w14:paraId="0B380266" w14:textId="77777777" w:rsidR="00387B03" w:rsidRDefault="000C3F11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Az időszakos gyermekfelügyelet megállapodáshoz tartozó </w:t>
      </w:r>
      <w:r>
        <w:rPr>
          <w:rFonts w:ascii="Century Gothic" w:hAnsi="Century Gothic"/>
          <w:b/>
          <w:bCs/>
          <w:sz w:val="20"/>
          <w:szCs w:val="20"/>
        </w:rPr>
        <w:t>adatkezelési tájékoztatót</w:t>
      </w:r>
      <w:r>
        <w:rPr>
          <w:rFonts w:ascii="Century Gothic" w:hAnsi="Century Gothic"/>
          <w:sz w:val="20"/>
          <w:szCs w:val="20"/>
        </w:rPr>
        <w:t xml:space="preserve"> elolvastam és tudomásul vettem. Kifejezetten hozzájárulok ahhoz, hogy a Bölcsőde a gyermekem egészségi állapotára vonatkozó, a biztonságos ellátáshoz szükséges különleges adatokat (betegség, allergia, gyógyszerérzékenység, diéta, sajátos nevelési igény, TAJ-szám) a fenti tájékoztatás szerint kezelje [GDPR 9. cikk (2) bekezdés a) pont]:</w:t>
      </w:r>
    </w:p>
    <w:p w14:paraId="440FFB18" w14:textId="77777777" w:rsidR="00387B03" w:rsidRDefault="00387B0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34209712" w14:textId="77777777" w:rsidR="00387B03" w:rsidRDefault="000C3F11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Budapest,…</w:t>
      </w:r>
      <w:proofErr w:type="gramEnd"/>
      <w:r>
        <w:rPr>
          <w:rFonts w:ascii="Century Gothic" w:hAnsi="Century Gothic"/>
          <w:sz w:val="20"/>
          <w:szCs w:val="20"/>
        </w:rPr>
        <w:t>………………………………………</w:t>
      </w:r>
    </w:p>
    <w:p w14:paraId="61504EBA" w14:textId="77777777" w:rsidR="00387B03" w:rsidRDefault="00387B0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60E91075" w14:textId="77777777" w:rsidR="00387B03" w:rsidRDefault="00387B0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68293F01" w14:textId="77777777" w:rsidR="00387B03" w:rsidRDefault="000C3F11">
      <w:pPr>
        <w:tabs>
          <w:tab w:val="center" w:pos="1701"/>
          <w:tab w:val="center" w:pos="7371"/>
        </w:tabs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……………………………………………</w:t>
      </w:r>
    </w:p>
    <w:p w14:paraId="1C7BF37E" w14:textId="2DBDCCA3" w:rsidR="00387B03" w:rsidRDefault="000C3F11" w:rsidP="00E559AB">
      <w:pPr>
        <w:tabs>
          <w:tab w:val="center" w:pos="1701"/>
          <w:tab w:val="center" w:pos="7371"/>
        </w:tabs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Szülő</w:t>
      </w:r>
    </w:p>
    <w:sectPr w:rsidR="00387B03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17" w:right="1417" w:bottom="1417" w:left="1417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87C93" w14:textId="77777777" w:rsidR="0011166B" w:rsidRDefault="0011166B">
      <w:pPr>
        <w:spacing w:after="0" w:line="240" w:lineRule="auto"/>
      </w:pPr>
      <w:r>
        <w:separator/>
      </w:r>
    </w:p>
  </w:endnote>
  <w:endnote w:type="continuationSeparator" w:id="0">
    <w:p w14:paraId="7A2309BD" w14:textId="77777777" w:rsidR="0011166B" w:rsidRDefault="00111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AA9FA" w14:textId="77777777" w:rsidR="00387B03" w:rsidRDefault="00387B0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8636285"/>
      <w:docPartObj>
        <w:docPartGallery w:val="Page Numbers (Top of Page)"/>
        <w:docPartUnique/>
      </w:docPartObj>
    </w:sdtPr>
    <w:sdtEndPr/>
    <w:sdtContent>
      <w:p w14:paraId="0A51941C" w14:textId="77777777" w:rsidR="00387B03" w:rsidRDefault="000C3F11">
        <w:pPr>
          <w:pStyle w:val="llb"/>
          <w:pBdr>
            <w:top w:val="single" w:sz="4" w:space="1" w:color="000000"/>
          </w:pBdr>
          <w:jc w:val="center"/>
          <w:rPr>
            <w:sz w:val="16"/>
            <w:szCs w:val="16"/>
          </w:rPr>
        </w:pPr>
        <w:r>
          <w:rPr>
            <w:rFonts w:ascii="Century Gothic" w:hAnsi="Century Gothic"/>
            <w:sz w:val="16"/>
            <w:szCs w:val="16"/>
          </w:rPr>
          <w:t xml:space="preserve">Egyesített Bölcsődék </w:t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fldChar w:fldCharType="begin"/>
        </w:r>
        <w:r>
          <w:rPr>
            <w:rFonts w:ascii="Century Gothic" w:hAnsi="Century Gothic"/>
            <w:sz w:val="16"/>
            <w:szCs w:val="16"/>
          </w:rPr>
          <w:instrText xml:space="preserve"> PAGE </w:instrText>
        </w:r>
        <w:r>
          <w:rPr>
            <w:rFonts w:ascii="Century Gothic" w:hAnsi="Century Gothic"/>
            <w:sz w:val="16"/>
            <w:szCs w:val="16"/>
          </w:rPr>
          <w:fldChar w:fldCharType="separate"/>
        </w:r>
        <w:r>
          <w:rPr>
            <w:rFonts w:ascii="Century Gothic" w:hAnsi="Century Gothic"/>
            <w:sz w:val="16"/>
            <w:szCs w:val="16"/>
          </w:rPr>
          <w:t>7</w:t>
        </w:r>
        <w:r>
          <w:rPr>
            <w:rFonts w:ascii="Century Gothic" w:hAnsi="Century Gothic"/>
            <w:sz w:val="16"/>
            <w:szCs w:val="16"/>
          </w:rPr>
          <w:fldChar w:fldCharType="end"/>
        </w:r>
        <w:r>
          <w:rPr>
            <w:rFonts w:ascii="Century Gothic" w:hAnsi="Century Gothic"/>
            <w:sz w:val="16"/>
            <w:szCs w:val="16"/>
          </w:rPr>
          <w:t xml:space="preserve"> / </w:t>
        </w:r>
        <w:r>
          <w:rPr>
            <w:rFonts w:ascii="Century Gothic" w:hAnsi="Century Gothic"/>
            <w:sz w:val="16"/>
            <w:szCs w:val="16"/>
          </w:rPr>
          <w:fldChar w:fldCharType="begin"/>
        </w:r>
        <w:r>
          <w:rPr>
            <w:rFonts w:ascii="Century Gothic" w:hAnsi="Century Gothic"/>
            <w:sz w:val="16"/>
            <w:szCs w:val="16"/>
          </w:rPr>
          <w:instrText xml:space="preserve"> NUMPAGES </w:instrText>
        </w:r>
        <w:r>
          <w:rPr>
            <w:rFonts w:ascii="Century Gothic" w:hAnsi="Century Gothic"/>
            <w:sz w:val="16"/>
            <w:szCs w:val="16"/>
          </w:rPr>
          <w:fldChar w:fldCharType="separate"/>
        </w:r>
        <w:r>
          <w:rPr>
            <w:rFonts w:ascii="Century Gothic" w:hAnsi="Century Gothic"/>
            <w:sz w:val="16"/>
            <w:szCs w:val="16"/>
          </w:rPr>
          <w:t>7</w:t>
        </w:r>
        <w:r>
          <w:rPr>
            <w:rFonts w:ascii="Century Gothic" w:hAnsi="Century Gothic"/>
            <w:sz w:val="16"/>
            <w:szCs w:val="16"/>
          </w:rPr>
          <w:fldChar w:fldCharType="end"/>
        </w:r>
        <w:r>
          <w:rPr>
            <w:rFonts w:ascii="Century Gothic" w:hAnsi="Century Gothic"/>
            <w:sz w:val="16"/>
            <w:szCs w:val="16"/>
          </w:rPr>
          <w:t xml:space="preserve"> </w:t>
        </w:r>
        <w:r>
          <w:rPr>
            <w:rFonts w:ascii="Century Gothic" w:hAnsi="Century Gothic"/>
            <w:sz w:val="16"/>
            <w:szCs w:val="16"/>
          </w:rPr>
          <w:tab/>
          <w:t>Időszakos gyermekfelügyeletről megállapodás V_3</w:t>
        </w:r>
      </w:p>
    </w:sdtContent>
  </w:sdt>
  <w:p w14:paraId="76ABB27C" w14:textId="77777777" w:rsidR="00387B03" w:rsidRDefault="00387B03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0565743"/>
      <w:docPartObj>
        <w:docPartGallery w:val="Page Numbers (Top of Page)"/>
        <w:docPartUnique/>
      </w:docPartObj>
    </w:sdtPr>
    <w:sdtEndPr/>
    <w:sdtContent>
      <w:p w14:paraId="55436196" w14:textId="77777777" w:rsidR="00387B03" w:rsidRDefault="000C3F11">
        <w:pPr>
          <w:pStyle w:val="llb"/>
          <w:pBdr>
            <w:top w:val="single" w:sz="4" w:space="1" w:color="000000"/>
          </w:pBdr>
          <w:jc w:val="center"/>
          <w:rPr>
            <w:sz w:val="16"/>
            <w:szCs w:val="16"/>
          </w:rPr>
        </w:pPr>
        <w:r>
          <w:rPr>
            <w:rFonts w:ascii="Century Gothic" w:hAnsi="Century Gothic"/>
            <w:sz w:val="16"/>
            <w:szCs w:val="16"/>
          </w:rPr>
          <w:t xml:space="preserve">Egyesített Bölcsődék </w:t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fldChar w:fldCharType="begin"/>
        </w:r>
        <w:r>
          <w:rPr>
            <w:rFonts w:ascii="Century Gothic" w:hAnsi="Century Gothic"/>
            <w:sz w:val="16"/>
            <w:szCs w:val="16"/>
          </w:rPr>
          <w:instrText xml:space="preserve"> PAGE </w:instrText>
        </w:r>
        <w:r>
          <w:rPr>
            <w:rFonts w:ascii="Century Gothic" w:hAnsi="Century Gothic"/>
            <w:sz w:val="16"/>
            <w:szCs w:val="16"/>
          </w:rPr>
          <w:fldChar w:fldCharType="separate"/>
        </w:r>
        <w:r>
          <w:rPr>
            <w:rFonts w:ascii="Century Gothic" w:hAnsi="Century Gothic"/>
            <w:sz w:val="16"/>
            <w:szCs w:val="16"/>
          </w:rPr>
          <w:t>7</w:t>
        </w:r>
        <w:r>
          <w:rPr>
            <w:rFonts w:ascii="Century Gothic" w:hAnsi="Century Gothic"/>
            <w:sz w:val="16"/>
            <w:szCs w:val="16"/>
          </w:rPr>
          <w:fldChar w:fldCharType="end"/>
        </w:r>
        <w:r>
          <w:rPr>
            <w:rFonts w:ascii="Century Gothic" w:hAnsi="Century Gothic"/>
            <w:sz w:val="16"/>
            <w:szCs w:val="16"/>
          </w:rPr>
          <w:t xml:space="preserve"> / </w:t>
        </w:r>
        <w:r>
          <w:rPr>
            <w:rFonts w:ascii="Century Gothic" w:hAnsi="Century Gothic"/>
            <w:sz w:val="16"/>
            <w:szCs w:val="16"/>
          </w:rPr>
          <w:fldChar w:fldCharType="begin"/>
        </w:r>
        <w:r>
          <w:rPr>
            <w:rFonts w:ascii="Century Gothic" w:hAnsi="Century Gothic"/>
            <w:sz w:val="16"/>
            <w:szCs w:val="16"/>
          </w:rPr>
          <w:instrText xml:space="preserve"> NUMPAGES </w:instrText>
        </w:r>
        <w:r>
          <w:rPr>
            <w:rFonts w:ascii="Century Gothic" w:hAnsi="Century Gothic"/>
            <w:sz w:val="16"/>
            <w:szCs w:val="16"/>
          </w:rPr>
          <w:fldChar w:fldCharType="separate"/>
        </w:r>
        <w:r>
          <w:rPr>
            <w:rFonts w:ascii="Century Gothic" w:hAnsi="Century Gothic"/>
            <w:sz w:val="16"/>
            <w:szCs w:val="16"/>
          </w:rPr>
          <w:t>7</w:t>
        </w:r>
        <w:r>
          <w:rPr>
            <w:rFonts w:ascii="Century Gothic" w:hAnsi="Century Gothic"/>
            <w:sz w:val="16"/>
            <w:szCs w:val="16"/>
          </w:rPr>
          <w:fldChar w:fldCharType="end"/>
        </w:r>
        <w:r>
          <w:rPr>
            <w:rFonts w:ascii="Century Gothic" w:hAnsi="Century Gothic"/>
            <w:sz w:val="16"/>
            <w:szCs w:val="16"/>
          </w:rPr>
          <w:t xml:space="preserve"> </w:t>
        </w:r>
        <w:r>
          <w:rPr>
            <w:rFonts w:ascii="Century Gothic" w:hAnsi="Century Gothic"/>
            <w:sz w:val="16"/>
            <w:szCs w:val="16"/>
          </w:rPr>
          <w:tab/>
          <w:t>Időszakos gyermekfelügyeletről megállapodás V_3</w:t>
        </w:r>
      </w:p>
    </w:sdtContent>
  </w:sdt>
  <w:p w14:paraId="1503A2A5" w14:textId="77777777" w:rsidR="00387B03" w:rsidRDefault="00387B0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887FE" w14:textId="77777777" w:rsidR="0011166B" w:rsidRDefault="0011166B">
      <w:pPr>
        <w:spacing w:after="0" w:line="240" w:lineRule="auto"/>
      </w:pPr>
      <w:r>
        <w:separator/>
      </w:r>
    </w:p>
  </w:footnote>
  <w:footnote w:type="continuationSeparator" w:id="0">
    <w:p w14:paraId="5BA3A160" w14:textId="77777777" w:rsidR="0011166B" w:rsidRDefault="00111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27671" w14:textId="77777777" w:rsidR="00387B03" w:rsidRDefault="00387B0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10254" w:type="dxa"/>
      <w:jc w:val="center"/>
      <w:tblLayout w:type="fixed"/>
      <w:tblLook w:val="04A0" w:firstRow="1" w:lastRow="0" w:firstColumn="1" w:lastColumn="0" w:noHBand="0" w:noVBand="1"/>
    </w:tblPr>
    <w:tblGrid>
      <w:gridCol w:w="3964"/>
      <w:gridCol w:w="6290"/>
    </w:tblGrid>
    <w:tr w:rsidR="00387B03" w14:paraId="604D4E4C" w14:textId="77777777">
      <w:trPr>
        <w:trHeight w:val="1535"/>
        <w:jc w:val="center"/>
      </w:trPr>
      <w:tc>
        <w:tcPr>
          <w:tcW w:w="3964" w:type="dxa"/>
          <w:tcBorders>
            <w:right w:val="nil"/>
          </w:tcBorders>
        </w:tcPr>
        <w:p w14:paraId="71774A71" w14:textId="77777777" w:rsidR="00387B03" w:rsidRDefault="000C3F11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Budapest Főváros XV. kerületi </w:t>
          </w:r>
        </w:p>
        <w:p w14:paraId="086FBEE6" w14:textId="122809C1" w:rsidR="00387B03" w:rsidRDefault="005C2FA4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47B4D919" wp14:editId="027D0B52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0" t="0" r="3175" b="3175"/>
                    <wp:wrapNone/>
                    <wp:docPr id="620671372" name="_x0000_tole_rId1" hidden="1"/>
                    <wp:cNvGraphicFramePr>
                      <a:graphicFrameLocks xmlns:a="http://schemas.openxmlformats.org/drawingml/2006/main" noSelect="1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Select="1" noChangeAsp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rect w14:anchorId="0EB2FAC1" id="_x0000_tole_rId1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    <o:lock v:ext="edit" aspectratio="t" selection="t"/>
                  </v:rect>
                </w:pict>
              </mc:Fallback>
            </mc:AlternateContent>
          </w:r>
          <w:r w:rsidR="0011166B">
            <w:rPr>
              <w:rFonts w:eastAsiaTheme="minorEastAsia"/>
            </w:rPr>
            <w:object w:dxaOrig="0" w:dyaOrig="0" w14:anchorId="7FF97E5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le_rId1" o:spid="_x0000_s1027" type="#_x0000_t75" style="position:absolute;margin-left:155.1pt;margin-top:2.95pt;width:67.75pt;height:56.45pt;z-index:251658240;visibility:visible;mso-wrap-distance-right:0;mso-position-horizontal-relative:text;mso-position-vertical-relative:text">
                <v:imagedata r:id="rId1" o:title=""/>
              </v:shape>
              <o:OLEObject Type="Embed" ProgID="PBrush" ShapeID="ole_rId1" DrawAspect="Content" ObjectID="_1849689409" r:id="rId2"/>
            </w:object>
          </w:r>
          <w:r w:rsidR="000C3F11"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Önkormányzat </w:t>
          </w:r>
        </w:p>
        <w:p w14:paraId="41FB3C1F" w14:textId="77777777" w:rsidR="00387B03" w:rsidRDefault="000C3F11">
          <w:pPr>
            <w:spacing w:after="0" w:line="240" w:lineRule="auto"/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  <w:t>Egyesített Bölcsődék</w:t>
          </w:r>
        </w:p>
        <w:p w14:paraId="5E3E3E70" w14:textId="77777777" w:rsidR="00387B03" w:rsidRDefault="000C3F11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1156 Budapest, </w:t>
          </w:r>
        </w:p>
        <w:p w14:paraId="14EE2BFA" w14:textId="77777777" w:rsidR="00387B03" w:rsidRDefault="000C3F11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Nádastó park 1.</w:t>
          </w:r>
        </w:p>
        <w:p w14:paraId="1019CEC5" w14:textId="77777777" w:rsidR="00387B03" w:rsidRDefault="000C3F11">
          <w:pPr>
            <w:spacing w:after="0" w:line="240" w:lineRule="auto"/>
            <w:rPr>
              <w:rFonts w:ascii="Century Gothic" w:eastAsia="Calibri" w:hAnsi="Century Gothic" w:cs="Arial"/>
              <w:color w:val="363636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Telefon: +36-1/</w:t>
          </w:r>
          <w:r>
            <w:rPr>
              <w:rFonts w:ascii="Century Gothic" w:eastAsia="Calibri" w:hAnsi="Century Gothic" w:cs="Arial"/>
              <w:color w:val="363636"/>
              <w:sz w:val="16"/>
              <w:szCs w:val="16"/>
            </w:rPr>
            <w:t>414-08- 58</w:t>
          </w:r>
          <w:r>
            <w:rPr>
              <w:rFonts w:ascii="Century Gothic" w:eastAsia="Calibri" w:hAnsi="Century Gothic" w:cs="Times New Roman"/>
              <w:sz w:val="16"/>
              <w:szCs w:val="16"/>
            </w:rPr>
            <w:br/>
          </w:r>
          <w:hyperlink r:id="rId3">
            <w:r>
              <w:rPr>
                <w:rFonts w:ascii="Century Gothic" w:eastAsia="Calibri" w:hAnsi="Century Gothic" w:cs="Arial"/>
                <w:color w:val="0000FF"/>
                <w:sz w:val="16"/>
                <w:szCs w:val="16"/>
                <w:u w:val="single"/>
              </w:rPr>
              <w:t>igazgato@xvbolcsode.hu</w:t>
            </w:r>
          </w:hyperlink>
        </w:p>
      </w:tc>
      <w:tc>
        <w:tcPr>
          <w:tcW w:w="6290" w:type="dxa"/>
          <w:tcBorders>
            <w:left w:val="nil"/>
          </w:tcBorders>
        </w:tcPr>
        <w:p w14:paraId="491E10D7" w14:textId="77777777" w:rsidR="00387B03" w:rsidRDefault="000C3F11">
          <w:pPr>
            <w:tabs>
              <w:tab w:val="center" w:pos="4536"/>
              <w:tab w:val="right" w:pos="9072"/>
            </w:tabs>
            <w:spacing w:after="0" w:line="240" w:lineRule="auto"/>
            <w:ind w:left="1732"/>
            <w:jc w:val="center"/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  <w:t>Tagbölcsődék:</w:t>
          </w:r>
        </w:p>
        <w:p w14:paraId="2178E791" w14:textId="77777777" w:rsidR="00387B03" w:rsidRDefault="000C3F11">
          <w:pPr>
            <w:spacing w:after="0" w:line="240" w:lineRule="auto"/>
            <w:ind w:left="1307" w:right="-108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Gyöngyszem </w:t>
          </w:r>
          <w:proofErr w:type="gramStart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Bölcsőde  1158</w:t>
          </w:r>
          <w:proofErr w:type="gramEnd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 Budapest, </w:t>
          </w:r>
          <w:proofErr w:type="spellStart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Bezsilla</w:t>
          </w:r>
          <w:proofErr w:type="spellEnd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 Nándor u 17.</w:t>
          </w:r>
        </w:p>
        <w:p w14:paraId="365868E3" w14:textId="77777777" w:rsidR="00387B03" w:rsidRDefault="000C3F11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Szivárvány </w:t>
          </w:r>
          <w:proofErr w:type="gramStart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Bölcsőde  1152</w:t>
          </w:r>
          <w:proofErr w:type="gramEnd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 Budapest, Fő út 33.</w:t>
          </w:r>
        </w:p>
        <w:p w14:paraId="78BCA3AE" w14:textId="77777777" w:rsidR="00387B03" w:rsidRDefault="000C3F11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proofErr w:type="spellStart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Mazsolapalota</w:t>
          </w:r>
          <w:proofErr w:type="spellEnd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 Bölcsőde 1157 Budapest, Kavicsos köz 6.</w:t>
          </w:r>
        </w:p>
        <w:p w14:paraId="77E03488" w14:textId="77777777" w:rsidR="00387B03" w:rsidRDefault="000C3F11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Csemetekert </w:t>
          </w:r>
          <w:proofErr w:type="gramStart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Bölcsőde  1155</w:t>
          </w:r>
          <w:proofErr w:type="gramEnd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 Budapest, Wesselényi u 33.</w:t>
          </w:r>
        </w:p>
        <w:p w14:paraId="6F4C3C04" w14:textId="77777777" w:rsidR="00387B03" w:rsidRDefault="000C3F11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Százholdas Pagony Bölcsőde 1156 Budapest, Kontyfa u 6.</w:t>
          </w:r>
        </w:p>
        <w:p w14:paraId="5AA753F9" w14:textId="77777777" w:rsidR="00387B03" w:rsidRDefault="000C3F11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Idevár </w:t>
          </w:r>
          <w:proofErr w:type="gramStart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Bölcsőde  1156</w:t>
          </w:r>
          <w:proofErr w:type="gramEnd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 Budapest, Nádastó park 1.</w:t>
          </w:r>
        </w:p>
      </w:tc>
    </w:tr>
  </w:tbl>
  <w:p w14:paraId="10C1A775" w14:textId="77777777" w:rsidR="00387B03" w:rsidRDefault="00387B0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10254" w:type="dxa"/>
      <w:jc w:val="center"/>
      <w:tblLayout w:type="fixed"/>
      <w:tblLook w:val="04A0" w:firstRow="1" w:lastRow="0" w:firstColumn="1" w:lastColumn="0" w:noHBand="0" w:noVBand="1"/>
    </w:tblPr>
    <w:tblGrid>
      <w:gridCol w:w="3964"/>
      <w:gridCol w:w="6290"/>
    </w:tblGrid>
    <w:tr w:rsidR="00387B03" w14:paraId="5AC6126D" w14:textId="77777777">
      <w:trPr>
        <w:trHeight w:val="1535"/>
        <w:jc w:val="center"/>
      </w:trPr>
      <w:tc>
        <w:tcPr>
          <w:tcW w:w="3964" w:type="dxa"/>
          <w:tcBorders>
            <w:right w:val="nil"/>
          </w:tcBorders>
        </w:tcPr>
        <w:p w14:paraId="642B1D4E" w14:textId="77777777" w:rsidR="00387B03" w:rsidRDefault="000C3F11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Budapest Főváros XV. kerületi </w:t>
          </w:r>
        </w:p>
        <w:p w14:paraId="651033C4" w14:textId="480C73F7" w:rsidR="00387B03" w:rsidRDefault="005C2FA4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21704C16" wp14:editId="05091237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0" t="0" r="3175" b="3175"/>
                    <wp:wrapNone/>
                    <wp:docPr id="907723249" name="_x0000_tole_rId1" hidden="1"/>
                    <wp:cNvGraphicFramePr>
                      <a:graphicFrameLocks xmlns:a="http://schemas.openxmlformats.org/drawingml/2006/main" noSelect="1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Select="1" noChangeAsp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rect w14:anchorId="308461AB" id="_x0000_tole_rId1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    <o:lock v:ext="edit" aspectratio="t" selection="t"/>
                  </v:rect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0" simplePos="0" relativeHeight="251659264" behindDoc="0" locked="0" layoutInCell="1" allowOverlap="1" wp14:anchorId="6C23AD4C" wp14:editId="0ECF544D">
                <wp:simplePos x="0" y="0"/>
                <wp:positionH relativeFrom="column">
                  <wp:posOffset>1969770</wp:posOffset>
                </wp:positionH>
                <wp:positionV relativeFrom="paragraph">
                  <wp:posOffset>37465</wp:posOffset>
                </wp:positionV>
                <wp:extent cx="860425" cy="716915"/>
                <wp:effectExtent l="0" t="0" r="0" b="0"/>
                <wp:wrapNone/>
                <wp:docPr id="1" name="ole_rId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le_rId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0425" cy="716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C3F11"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Önkormányzat </w:t>
          </w:r>
        </w:p>
        <w:p w14:paraId="399EDEC3" w14:textId="77777777" w:rsidR="00387B03" w:rsidRDefault="000C3F11">
          <w:pPr>
            <w:spacing w:after="0" w:line="240" w:lineRule="auto"/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  <w:t>Egyesített Bölcsődék</w:t>
          </w:r>
        </w:p>
        <w:p w14:paraId="1ED4C2A6" w14:textId="77777777" w:rsidR="00387B03" w:rsidRDefault="000C3F11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1156 Budapest, </w:t>
          </w:r>
        </w:p>
        <w:p w14:paraId="633C0BAE" w14:textId="77777777" w:rsidR="00387B03" w:rsidRDefault="000C3F11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Nádastó park 1.</w:t>
          </w:r>
        </w:p>
        <w:p w14:paraId="119906F4" w14:textId="77777777" w:rsidR="00387B03" w:rsidRDefault="000C3F11">
          <w:pPr>
            <w:spacing w:after="0" w:line="240" w:lineRule="auto"/>
            <w:rPr>
              <w:rFonts w:ascii="Century Gothic" w:eastAsia="Calibri" w:hAnsi="Century Gothic" w:cs="Arial"/>
              <w:color w:val="363636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Telefon: +36-1/</w:t>
          </w:r>
          <w:r>
            <w:rPr>
              <w:rFonts w:ascii="Century Gothic" w:eastAsia="Calibri" w:hAnsi="Century Gothic" w:cs="Arial"/>
              <w:color w:val="363636"/>
              <w:sz w:val="16"/>
              <w:szCs w:val="16"/>
            </w:rPr>
            <w:t>414-08- 58</w:t>
          </w:r>
          <w:r>
            <w:rPr>
              <w:rFonts w:ascii="Century Gothic" w:eastAsia="Calibri" w:hAnsi="Century Gothic" w:cs="Times New Roman"/>
              <w:sz w:val="16"/>
              <w:szCs w:val="16"/>
            </w:rPr>
            <w:br/>
          </w:r>
          <w:hyperlink r:id="rId2">
            <w:r>
              <w:rPr>
                <w:rFonts w:ascii="Century Gothic" w:eastAsia="Calibri" w:hAnsi="Century Gothic" w:cs="Arial"/>
                <w:color w:val="0000FF"/>
                <w:sz w:val="16"/>
                <w:szCs w:val="16"/>
                <w:u w:val="single"/>
              </w:rPr>
              <w:t>igazgato@xvbolcsode.hu</w:t>
            </w:r>
          </w:hyperlink>
        </w:p>
      </w:tc>
      <w:tc>
        <w:tcPr>
          <w:tcW w:w="6290" w:type="dxa"/>
          <w:tcBorders>
            <w:left w:val="nil"/>
          </w:tcBorders>
        </w:tcPr>
        <w:p w14:paraId="36AC71F8" w14:textId="77777777" w:rsidR="00387B03" w:rsidRDefault="000C3F11">
          <w:pPr>
            <w:tabs>
              <w:tab w:val="center" w:pos="4536"/>
              <w:tab w:val="right" w:pos="9072"/>
            </w:tabs>
            <w:spacing w:after="0" w:line="240" w:lineRule="auto"/>
            <w:ind w:left="1732"/>
            <w:jc w:val="center"/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  <w:t>Tagbölcsődék:</w:t>
          </w:r>
        </w:p>
        <w:p w14:paraId="109CFAD5" w14:textId="77777777" w:rsidR="00387B03" w:rsidRDefault="000C3F11">
          <w:pPr>
            <w:spacing w:after="0" w:line="240" w:lineRule="auto"/>
            <w:ind w:left="1307" w:right="-108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Gyöngyszem </w:t>
          </w:r>
          <w:proofErr w:type="gramStart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Bölcsőde  1158</w:t>
          </w:r>
          <w:proofErr w:type="gramEnd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 Budapest, </w:t>
          </w:r>
          <w:proofErr w:type="spellStart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Bezsilla</w:t>
          </w:r>
          <w:proofErr w:type="spellEnd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 Nándor u 17.</w:t>
          </w:r>
        </w:p>
        <w:p w14:paraId="714F78A5" w14:textId="77777777" w:rsidR="00387B03" w:rsidRDefault="000C3F11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Szivárvány </w:t>
          </w:r>
          <w:proofErr w:type="gramStart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Bölcsőde  1152</w:t>
          </w:r>
          <w:proofErr w:type="gramEnd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 Budapest, Fő út 33.</w:t>
          </w:r>
        </w:p>
        <w:p w14:paraId="10D445C9" w14:textId="77777777" w:rsidR="00387B03" w:rsidRDefault="000C3F11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proofErr w:type="spellStart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Mazsolapalota</w:t>
          </w:r>
          <w:proofErr w:type="spellEnd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 Bölcsőde 1157 Budapest, Kavicsos köz 6.</w:t>
          </w:r>
        </w:p>
        <w:p w14:paraId="3A85DC9A" w14:textId="77777777" w:rsidR="00387B03" w:rsidRDefault="000C3F11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Csemetekert </w:t>
          </w:r>
          <w:proofErr w:type="gramStart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Bölcsőde  1155</w:t>
          </w:r>
          <w:proofErr w:type="gramEnd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 Budapest, Wesselényi u 33.</w:t>
          </w:r>
        </w:p>
        <w:p w14:paraId="3C6CDCB5" w14:textId="77777777" w:rsidR="00387B03" w:rsidRDefault="000C3F11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Százholdas Pagony Bölcsőde 1156 Budapest, Kontyfa u 6.</w:t>
          </w:r>
        </w:p>
        <w:p w14:paraId="375BE0A6" w14:textId="77777777" w:rsidR="00387B03" w:rsidRDefault="000C3F11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Idevár </w:t>
          </w:r>
          <w:proofErr w:type="gramStart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>Bölcsőde  1156</w:t>
          </w:r>
          <w:proofErr w:type="gramEnd"/>
          <w:r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  <w:t xml:space="preserve"> Budapest, Nádastó park 1.</w:t>
          </w:r>
        </w:p>
      </w:tc>
    </w:tr>
  </w:tbl>
  <w:p w14:paraId="7BBDBC6E" w14:textId="77777777" w:rsidR="00387B03" w:rsidRDefault="00387B0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241"/>
    <w:multiLevelType w:val="hybridMultilevel"/>
    <w:tmpl w:val="D9DEC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F0F45"/>
    <w:multiLevelType w:val="multilevel"/>
    <w:tmpl w:val="E4A090F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B2A2F45"/>
    <w:multiLevelType w:val="multilevel"/>
    <w:tmpl w:val="70C24D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C045530"/>
    <w:multiLevelType w:val="multilevel"/>
    <w:tmpl w:val="D1F66526"/>
    <w:lvl w:ilvl="0">
      <w:numFmt w:val="bullet"/>
      <w:lvlText w:val="-"/>
      <w:lvlJc w:val="left"/>
      <w:pPr>
        <w:tabs>
          <w:tab w:val="num" w:pos="0"/>
        </w:tabs>
        <w:ind w:left="4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AC14E6B"/>
    <w:multiLevelType w:val="multilevel"/>
    <w:tmpl w:val="7E1C7864"/>
    <w:lvl w:ilvl="0">
      <w:start w:val="1"/>
      <w:numFmt w:val="decimal"/>
      <w:pStyle w:val="Cmsor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7B401390"/>
    <w:multiLevelType w:val="hybridMultilevel"/>
    <w:tmpl w:val="70A4CDCC"/>
    <w:lvl w:ilvl="0" w:tplc="8618DDB2"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31283252">
    <w:abstractNumId w:val="4"/>
  </w:num>
  <w:num w:numId="2" w16cid:durableId="1043941816">
    <w:abstractNumId w:val="3"/>
  </w:num>
  <w:num w:numId="3" w16cid:durableId="1681079102">
    <w:abstractNumId w:val="2"/>
  </w:num>
  <w:num w:numId="4" w16cid:durableId="1107190733">
    <w:abstractNumId w:val="1"/>
  </w:num>
  <w:num w:numId="5" w16cid:durableId="486560412">
    <w:abstractNumId w:val="5"/>
  </w:num>
  <w:num w:numId="6" w16cid:durableId="123667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03"/>
    <w:rsid w:val="000C3F11"/>
    <w:rsid w:val="0011166B"/>
    <w:rsid w:val="00387B03"/>
    <w:rsid w:val="00390B23"/>
    <w:rsid w:val="005C2FA4"/>
    <w:rsid w:val="00B56267"/>
    <w:rsid w:val="00E5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15BB9"/>
  <w15:docId w15:val="{B5888149-80AE-4688-AE01-FA4B6C3A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C5543D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5543D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5543D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5543D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5543D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C5543D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Cmsor7">
    <w:name w:val="heading 7"/>
    <w:basedOn w:val="Norml"/>
    <w:next w:val="Norml"/>
    <w:link w:val="Cmsor7Char"/>
    <w:uiPriority w:val="9"/>
    <w:unhideWhenUsed/>
    <w:qFormat/>
    <w:rsid w:val="00C5543D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Cmsor8">
    <w:name w:val="heading 8"/>
    <w:basedOn w:val="Norml"/>
    <w:next w:val="Norml"/>
    <w:link w:val="Cmsor8Char"/>
    <w:uiPriority w:val="9"/>
    <w:unhideWhenUsed/>
    <w:qFormat/>
    <w:rsid w:val="00C5543D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5543D"/>
    <w:pPr>
      <w:keepNext/>
      <w:keepLines/>
      <w:numPr>
        <w:ilvl w:val="8"/>
        <w:numId w:val="1"/>
      </w:numPr>
      <w:spacing w:before="200" w:after="0"/>
      <w:ind w:left="2151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8F72F0"/>
  </w:style>
  <w:style w:type="character" w:customStyle="1" w:styleId="llbChar">
    <w:name w:val="Élőláb Char"/>
    <w:basedOn w:val="Bekezdsalapbettpusa"/>
    <w:link w:val="llb"/>
    <w:uiPriority w:val="99"/>
    <w:qFormat/>
    <w:rsid w:val="008F72F0"/>
  </w:style>
  <w:style w:type="character" w:customStyle="1" w:styleId="SzvegtrzsChar">
    <w:name w:val="Szövegtörzs Char"/>
    <w:basedOn w:val="Bekezdsalapbettpusa"/>
    <w:link w:val="Szvegtrzs"/>
    <w:qFormat/>
    <w:rsid w:val="00122E73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FootnoteCharacters">
    <w:name w:val="Footnote Characters"/>
    <w:basedOn w:val="Bekezdsalapbettpusa"/>
    <w:semiHidden/>
    <w:qFormat/>
    <w:rsid w:val="00122E73"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bjegyzetszvegChar">
    <w:name w:val="Lábjegyzetszöveg Char"/>
    <w:basedOn w:val="Bekezdsalapbettpusa"/>
    <w:link w:val="Lbjegyzetszveg"/>
    <w:semiHidden/>
    <w:qFormat/>
    <w:rsid w:val="00122E73"/>
    <w:rPr>
      <w:rFonts w:ascii="CG Times" w:eastAsia="Times New Roman" w:hAnsi="CG Times" w:cs="Times New Roman"/>
      <w:sz w:val="20"/>
      <w:szCs w:val="20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A2783C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B67814"/>
    <w:rPr>
      <w:sz w:val="16"/>
      <w:szCs w:val="16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qFormat/>
    <w:rsid w:val="00B67814"/>
    <w:rPr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qFormat/>
    <w:rsid w:val="00B67814"/>
    <w:rPr>
      <w:b/>
      <w:bCs/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"/>
    <w:qFormat/>
    <w:rsid w:val="00C554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C554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C5543D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Cmsor4Char">
    <w:name w:val="Címsor 4 Char"/>
    <w:basedOn w:val="Bekezdsalapbettpusa"/>
    <w:link w:val="Cmsor4"/>
    <w:uiPriority w:val="9"/>
    <w:qFormat/>
    <w:rsid w:val="00C5543D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Cmsor5Char">
    <w:name w:val="Címsor 5 Char"/>
    <w:basedOn w:val="Bekezdsalapbettpusa"/>
    <w:link w:val="Cmsor5"/>
    <w:uiPriority w:val="9"/>
    <w:qFormat/>
    <w:rsid w:val="00C5543D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qFormat/>
    <w:rsid w:val="00C5543D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customStyle="1" w:styleId="Cmsor7Char">
    <w:name w:val="Címsor 7 Char"/>
    <w:basedOn w:val="Bekezdsalapbettpusa"/>
    <w:link w:val="Cmsor7"/>
    <w:uiPriority w:val="9"/>
    <w:qFormat/>
    <w:rsid w:val="00C5543D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Cmsor8Char">
    <w:name w:val="Címsor 8 Char"/>
    <w:basedOn w:val="Bekezdsalapbettpusa"/>
    <w:link w:val="Cmsor8"/>
    <w:uiPriority w:val="9"/>
    <w:qFormat/>
    <w:rsid w:val="00C5543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C554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styleId="Hiperhivatkozs">
    <w:name w:val="Hyperlink"/>
    <w:basedOn w:val="Bekezdsalapbettpusa"/>
    <w:uiPriority w:val="99"/>
    <w:unhideWhenUsed/>
    <w:rsid w:val="00C5543D"/>
    <w:rPr>
      <w:color w:val="0000FF" w:themeColor="hyperlink"/>
      <w:u w:val="single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Szvegtrzs">
    <w:name w:val="Body Text"/>
    <w:basedOn w:val="Norml"/>
    <w:link w:val="SzvegtrzsChar"/>
    <w:rsid w:val="00122E73"/>
    <w:pPr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Szvegtrzs"/>
    <w:rPr>
      <w:rFonts w:cs="DejaVu 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x">
    <w:name w:val="Index"/>
    <w:basedOn w:val="Norml"/>
    <w:qFormat/>
    <w:pPr>
      <w:suppressLineNumbers/>
    </w:pPr>
    <w:rPr>
      <w:rFonts w:cs="DejaVu Sans"/>
    </w:rPr>
  </w:style>
  <w:style w:type="paragraph" w:styleId="Listaszerbekezds">
    <w:name w:val="List Paragraph"/>
    <w:basedOn w:val="Norml"/>
    <w:uiPriority w:val="34"/>
    <w:qFormat/>
    <w:rsid w:val="008F72F0"/>
    <w:pPr>
      <w:ind w:left="720"/>
      <w:contextualSpacing/>
    </w:pPr>
  </w:style>
  <w:style w:type="paragraph" w:customStyle="1" w:styleId="HeaderandFooter">
    <w:name w:val="Header and Footer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8F72F0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8F72F0"/>
    <w:pPr>
      <w:tabs>
        <w:tab w:val="center" w:pos="4536"/>
        <w:tab w:val="right" w:pos="9072"/>
      </w:tabs>
      <w:spacing w:after="0" w:line="240" w:lineRule="auto"/>
    </w:pPr>
  </w:style>
  <w:style w:type="paragraph" w:styleId="Lbjegyzetszveg">
    <w:name w:val="footnote text"/>
    <w:basedOn w:val="Norml"/>
    <w:link w:val="LbjegyzetszvegChar"/>
    <w:semiHidden/>
    <w:rsid w:val="00122E73"/>
    <w:pPr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A2783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67814"/>
    <w:pPr>
      <w:spacing w:line="240" w:lineRule="auto"/>
    </w:pPr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qFormat/>
    <w:rsid w:val="00B67814"/>
    <w:rPr>
      <w:b/>
      <w:bCs/>
    </w:rPr>
  </w:style>
  <w:style w:type="paragraph" w:styleId="Vltozat">
    <w:name w:val="Revision"/>
    <w:uiPriority w:val="99"/>
    <w:semiHidden/>
    <w:qFormat/>
    <w:rsid w:val="00C15914"/>
  </w:style>
  <w:style w:type="paragraph" w:customStyle="1" w:styleId="doc-ti">
    <w:name w:val="doc-ti"/>
    <w:basedOn w:val="Norml"/>
    <w:qFormat/>
    <w:rsid w:val="00C5543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lWeb">
    <w:name w:val="Normal (Web)"/>
    <w:basedOn w:val="Norml"/>
    <w:uiPriority w:val="99"/>
    <w:unhideWhenUsed/>
    <w:qFormat/>
    <w:rsid w:val="00C5543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39"/>
    <w:rsid w:val="00AA5386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lista3jellszn">
    <w:name w:val="Light List Accent 3"/>
    <w:basedOn w:val="Normltblzat"/>
    <w:uiPriority w:val="61"/>
    <w:rsid w:val="00C5543D"/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bixv.hu/" TargetMode="External"/><Relationship Id="rId13" Type="http://schemas.openxmlformats.org/officeDocument/2006/relationships/hyperlink" Target="mailto:magasitz.erzsebet@bpxv.hu" TargetMode="External"/><Relationship Id="rId18" Type="http://schemas.openxmlformats.org/officeDocument/2006/relationships/hyperlink" Target="mailto:igazgato@xvbolcsode.hu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://www.naih.hu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info@bpxv.hu" TargetMode="External"/><Relationship Id="rId17" Type="http://schemas.openxmlformats.org/officeDocument/2006/relationships/hyperlink" Target="http://gmkxv.hu/adatkezelesi-tajekoztatok/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adatvedelem@gmkxv.hu" TargetMode="External"/><Relationship Id="rId20" Type="http://schemas.openxmlformats.org/officeDocument/2006/relationships/hyperlink" Target="mailto:ugyfelszolgalat@naih.h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atvedelem@xvbolcsode.hu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titkarsag@gmkxv.hu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igazgato@xvbolcsode.hu" TargetMode="External"/><Relationship Id="rId19" Type="http://schemas.openxmlformats.org/officeDocument/2006/relationships/hyperlink" Target="mailto:adatvedelem@xvbolcsode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bixv.hu/adatvedelem/" TargetMode="External"/><Relationship Id="rId14" Type="http://schemas.openxmlformats.org/officeDocument/2006/relationships/hyperlink" Target="http://www.bpxv.hu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gazgato@xvbolcsode.hu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igazgato@xvbolcsode.h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3B76D-7A52-4D03-824F-7D3B6A0B1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1625</Words>
  <Characters>11216</Characters>
  <Application>Microsoft Office Word</Application>
  <DocSecurity>0</DocSecurity>
  <Lines>93</Lines>
  <Paragraphs>25</Paragraphs>
  <ScaleCrop>false</ScaleCrop>
  <Company>XV. kerületi Polgármesteri Hivatal</Company>
  <LinksUpToDate>false</LinksUpToDate>
  <CharactersWithSpaces>12816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Tunde</dc:creator>
  <dc:description/>
  <cp:lastModifiedBy>Ladola Erika</cp:lastModifiedBy>
  <cp:revision>3</cp:revision>
  <cp:lastPrinted>2026-01-15T10:33:00Z</cp:lastPrinted>
  <dcterms:created xsi:type="dcterms:W3CDTF">2026-08-04T12:06:00Z</dcterms:created>
  <dcterms:modified xsi:type="dcterms:W3CDTF">2026-08-31T11:50:00Z</dcterms:modified>
  <dc:language>en-US</dc:language>
</cp:coreProperties>
</file>